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EA7AFBC" w:rsidRPr="00A166CE" w14:paraId="3A20C895" w14:textId="77777777" w:rsidTr="6FAEF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647B5513" w14:textId="05EA0000" w:rsidR="6F035E5E" w:rsidRPr="00A166CE" w:rsidRDefault="6883415F" w:rsidP="51244A24">
            <w:pPr>
              <w:rPr>
                <w:rFonts w:ascii="Aptos" w:eastAsia="Aptos" w:hAnsi="Aptos" w:cs="Aptos"/>
                <w:color w:val="000000" w:themeColor="text1"/>
              </w:rPr>
            </w:pPr>
            <w:r w:rsidRPr="48E81973">
              <w:rPr>
                <w:rFonts w:ascii="Aptos" w:eastAsia="Aptos" w:hAnsi="Aptos" w:cs="Aptos"/>
                <w:color w:val="000000" w:themeColor="text1"/>
              </w:rPr>
              <w:t>Rob Henry</w:t>
            </w:r>
          </w:p>
          <w:p w14:paraId="1C5440BE" w14:textId="220C2D7E" w:rsidR="6F035E5E" w:rsidRPr="00A166CE" w:rsidRDefault="6883415F" w:rsidP="6FAEF84C">
            <w:pPr>
              <w:rPr>
                <w:rFonts w:ascii="Aptos" w:eastAsia="Aptos" w:hAnsi="Aptos" w:cs="Aptos"/>
                <w:b w:val="0"/>
                <w:bCs w:val="0"/>
              </w:rPr>
            </w:pPr>
            <w:r w:rsidRPr="6FAEF84C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>Director of Marketing</w:t>
            </w:r>
            <w:r w:rsidR="15E431EB" w:rsidRPr="6FAEF84C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>, Polar King </w:t>
            </w:r>
          </w:p>
          <w:p w14:paraId="3205B87F" w14:textId="6F8D7BE1" w:rsidR="6F035E5E" w:rsidRPr="00A166CE" w:rsidRDefault="746DA625" w:rsidP="48E81973">
            <w:pPr>
              <w:rPr>
                <w:rFonts w:ascii="Aptos" w:eastAsia="Aptos" w:hAnsi="Aptos" w:cs="Aptos"/>
                <w:b w:val="0"/>
                <w:bCs w:val="0"/>
              </w:rPr>
            </w:pPr>
            <w:hyperlink r:id="rId11">
              <w:r w:rsidRPr="6FAEF84C">
                <w:rPr>
                  <w:rStyle w:val="Hyperlink"/>
                  <w:rFonts w:ascii="Aptos" w:eastAsia="Aptos" w:hAnsi="Aptos" w:cs="Aptos"/>
                  <w:b w:val="0"/>
                  <w:bCs w:val="0"/>
                </w:rPr>
                <w:t>rob.henry@polarking.com</w:t>
              </w:r>
            </w:hyperlink>
            <w:r w:rsidRPr="6FAEF84C">
              <w:rPr>
                <w:rFonts w:ascii="Aptos" w:eastAsia="Aptos" w:hAnsi="Aptos" w:cs="Aptos"/>
                <w:b w:val="0"/>
                <w:bCs w:val="0"/>
              </w:rPr>
              <w:t xml:space="preserve"> </w:t>
            </w:r>
            <w:r w:rsidR="045BDE5D" w:rsidRPr="6FAEF84C">
              <w:rPr>
                <w:rFonts w:ascii="Aptos" w:eastAsia="Aptos" w:hAnsi="Aptos" w:cs="Aptos"/>
                <w:b w:val="0"/>
                <w:bCs w:val="0"/>
              </w:rPr>
              <w:t xml:space="preserve"> </w:t>
            </w:r>
          </w:p>
          <w:p w14:paraId="59D3A46B" w14:textId="4BD1D639" w:rsidR="6F035E5E" w:rsidRPr="00A166CE" w:rsidRDefault="15E431EB" w:rsidP="48E81973">
            <w:pPr>
              <w:rPr>
                <w:rFonts w:ascii="Aptos" w:eastAsia="Aptos" w:hAnsi="Aptos" w:cs="Aptos"/>
              </w:rPr>
            </w:pPr>
            <w:r w:rsidRPr="48E81973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 xml:space="preserve">Direct: </w:t>
            </w:r>
            <w:r w:rsidR="445F19AD" w:rsidRPr="48E81973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>(</w:t>
            </w:r>
            <w:r w:rsidR="2FE795E9" w:rsidRPr="48E81973">
              <w:rPr>
                <w:rFonts w:ascii="Aptos" w:eastAsia="Aptos" w:hAnsi="Aptos" w:cs="Aptos"/>
                <w:b w:val="0"/>
                <w:bCs w:val="0"/>
              </w:rPr>
              <w:t>877) 224-8674</w:t>
            </w:r>
          </w:p>
        </w:tc>
        <w:tc>
          <w:tcPr>
            <w:tcW w:w="4680" w:type="dxa"/>
          </w:tcPr>
          <w:p w14:paraId="3B52603F" w14:textId="6FF8A90D" w:rsidR="6F035E5E" w:rsidRPr="00A166CE" w:rsidRDefault="15E431EB" w:rsidP="51244A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405357C5">
              <w:rPr>
                <w:rFonts w:ascii="Aptos" w:eastAsia="Aptos" w:hAnsi="Aptos" w:cs="Aptos"/>
                <w:color w:val="000000" w:themeColor="text1"/>
              </w:rPr>
              <w:t>Charlie Hatch</w:t>
            </w:r>
          </w:p>
          <w:p w14:paraId="337988A6" w14:textId="2F58E722" w:rsidR="6F035E5E" w:rsidRPr="00A166CE" w:rsidRDefault="15E431EB" w:rsidP="51244A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405357C5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>Account Executive</w:t>
            </w:r>
          </w:p>
          <w:p w14:paraId="2F3AFFF8" w14:textId="3EB075C8" w:rsidR="6F035E5E" w:rsidRPr="00A166CE" w:rsidRDefault="15E431EB" w:rsidP="51244A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hyperlink r:id="rId12">
              <w:r w:rsidRPr="405357C5">
                <w:rPr>
                  <w:rStyle w:val="Hyperlink"/>
                  <w:rFonts w:ascii="Aptos" w:eastAsia="Aptos" w:hAnsi="Aptos" w:cs="Aptos"/>
                  <w:b w:val="0"/>
                  <w:bCs w:val="0"/>
                </w:rPr>
                <w:t>chatch@roopco.com</w:t>
              </w:r>
            </w:hyperlink>
            <w:r w:rsidRPr="405357C5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 xml:space="preserve"> </w:t>
            </w:r>
          </w:p>
          <w:p w14:paraId="1D3D18D6" w14:textId="27936D8D" w:rsidR="6F035E5E" w:rsidRPr="00A166CE" w:rsidRDefault="15E431EB" w:rsidP="51244A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405357C5"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>(216) 202-5723 </w:t>
            </w:r>
          </w:p>
        </w:tc>
      </w:tr>
    </w:tbl>
    <w:p w14:paraId="42CE1CB7" w14:textId="77777777" w:rsidR="00502D94" w:rsidRPr="00A166CE" w:rsidRDefault="00502D94" w:rsidP="51244A24">
      <w:pPr>
        <w:rPr>
          <w:rStyle w:val="normaltextrun"/>
          <w:rFonts w:ascii="Aptos" w:eastAsia="Aptos" w:hAnsi="Aptos" w:cs="Aptos"/>
        </w:rPr>
      </w:pPr>
    </w:p>
    <w:p w14:paraId="35953C77" w14:textId="02279203" w:rsidR="2B8CC106" w:rsidRDefault="2B8CC106" w:rsidP="48E81973">
      <w:pPr>
        <w:rPr>
          <w:rStyle w:val="Emphasis"/>
          <w:rFonts w:ascii="Aptos" w:eastAsia="Aptos" w:hAnsi="Aptos" w:cs="Aptos"/>
          <w:b/>
          <w:bCs/>
          <w:i w:val="0"/>
          <w:iCs w:val="0"/>
          <w:color w:val="000000" w:themeColor="text1"/>
        </w:rPr>
      </w:pPr>
      <w:r w:rsidRPr="48E81973">
        <w:rPr>
          <w:rStyle w:val="Emphasis"/>
          <w:rFonts w:ascii="Aptos" w:eastAsia="Aptos" w:hAnsi="Aptos" w:cs="Aptos"/>
          <w:b/>
          <w:bCs/>
          <w:i w:val="0"/>
          <w:iCs w:val="0"/>
          <w:color w:val="000000" w:themeColor="text1"/>
        </w:rPr>
        <w:t>FOR IMMEDIATE RELEASE</w:t>
      </w:r>
    </w:p>
    <w:p w14:paraId="5AB6C1BB" w14:textId="7FE74BAD" w:rsidR="0DD72A28" w:rsidRDefault="6FAC06E1" w:rsidP="6CD5A7FF">
      <w:pPr>
        <w:rPr>
          <w:rStyle w:val="Emphasis"/>
          <w:rFonts w:ascii="Aptos" w:eastAsia="Aptos" w:hAnsi="Aptos" w:cs="Aptos"/>
          <w:color w:val="000000" w:themeColor="text1"/>
        </w:rPr>
      </w:pPr>
      <w:r w:rsidRPr="6CD5A7FF">
        <w:rPr>
          <w:rStyle w:val="Emphasis"/>
          <w:rFonts w:ascii="Aptos" w:eastAsia="Aptos" w:hAnsi="Aptos" w:cs="Aptos"/>
          <w:color w:val="000000" w:themeColor="text1"/>
        </w:rPr>
        <w:t>News for the foodservice, refrigeration, supply chain, pharmaceutical</w:t>
      </w:r>
      <w:r w:rsidR="00B34B5D" w:rsidRPr="6CD5A7FF">
        <w:rPr>
          <w:rStyle w:val="Emphasis"/>
          <w:rFonts w:ascii="Aptos" w:eastAsia="Aptos" w:hAnsi="Aptos" w:cs="Aptos"/>
          <w:color w:val="000000" w:themeColor="text1"/>
        </w:rPr>
        <w:t>,</w:t>
      </w:r>
      <w:r w:rsidRPr="6CD5A7FF">
        <w:rPr>
          <w:rStyle w:val="Emphasis"/>
          <w:rFonts w:ascii="Aptos" w:eastAsia="Aptos" w:hAnsi="Aptos" w:cs="Aptos"/>
          <w:color w:val="000000" w:themeColor="text1"/>
        </w:rPr>
        <w:t xml:space="preserve"> education</w:t>
      </w:r>
      <w:r w:rsidR="006140DB" w:rsidRPr="6CD5A7FF">
        <w:rPr>
          <w:rStyle w:val="Emphasis"/>
          <w:rFonts w:ascii="Aptos" w:eastAsia="Aptos" w:hAnsi="Aptos" w:cs="Aptos"/>
          <w:color w:val="000000" w:themeColor="text1"/>
        </w:rPr>
        <w:t xml:space="preserve"> and cold storage</w:t>
      </w:r>
      <w:r w:rsidR="00A33288" w:rsidRPr="6CD5A7FF">
        <w:rPr>
          <w:rStyle w:val="Emphasis"/>
          <w:rFonts w:ascii="Aptos" w:eastAsia="Aptos" w:hAnsi="Aptos" w:cs="Aptos"/>
          <w:color w:val="000000" w:themeColor="text1"/>
        </w:rPr>
        <w:t xml:space="preserve"> industries, as well as </w:t>
      </w:r>
      <w:r w:rsidR="2149C361" w:rsidRPr="6CD5A7FF">
        <w:rPr>
          <w:rStyle w:val="Emphasis"/>
          <w:rFonts w:ascii="Aptos" w:eastAsia="Aptos" w:hAnsi="Aptos" w:cs="Aptos"/>
          <w:color w:val="000000" w:themeColor="text1"/>
        </w:rPr>
        <w:t>trailer media.</w:t>
      </w:r>
    </w:p>
    <w:p w14:paraId="172727D7" w14:textId="77777777" w:rsidR="00C851AC" w:rsidRDefault="00C851AC" w:rsidP="00C851AC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</w:p>
    <w:p w14:paraId="2ED088E4" w14:textId="19B02FD1" w:rsidR="00C851AC" w:rsidRPr="00C851AC" w:rsidRDefault="00C851AC" w:rsidP="00C851AC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  <w:r w:rsidRPr="00C851AC">
        <w:rPr>
          <w:rFonts w:ascii="Aptos" w:eastAsia="Aptos" w:hAnsi="Aptos" w:cs="Aptos"/>
          <w:b/>
          <w:bCs/>
          <w:sz w:val="28"/>
          <w:szCs w:val="28"/>
        </w:rPr>
        <w:t>Polar King Unveils First Solar</w:t>
      </w:r>
      <w:r w:rsidRPr="00C851AC">
        <w:rPr>
          <w:rFonts w:ascii="Aptos" w:eastAsia="Aptos" w:hAnsi="Aptos" w:cs="Aptos"/>
          <w:b/>
          <w:bCs/>
          <w:sz w:val="28"/>
          <w:szCs w:val="28"/>
        </w:rPr>
        <w:noBreakHyphen/>
        <w:t>Assist Electric Refrigerated Trailer</w:t>
      </w:r>
    </w:p>
    <w:p w14:paraId="76D92B6B" w14:textId="731BDDAD" w:rsidR="00C851AC" w:rsidRPr="00C851AC" w:rsidRDefault="00C851AC" w:rsidP="00C851AC">
      <w:pPr>
        <w:spacing w:after="0"/>
        <w:rPr>
          <w:rFonts w:ascii="Aptos" w:eastAsia="Aptos" w:hAnsi="Aptos" w:cs="Aptos"/>
          <w:i/>
          <w:iCs/>
          <w:sz w:val="24"/>
          <w:szCs w:val="24"/>
        </w:rPr>
      </w:pPr>
      <w:r w:rsidRPr="00C851AC">
        <w:rPr>
          <w:rFonts w:ascii="Aptos" w:eastAsia="Aptos" w:hAnsi="Aptos" w:cs="Aptos"/>
          <w:i/>
          <w:iCs/>
          <w:sz w:val="24"/>
          <w:szCs w:val="24"/>
        </w:rPr>
        <w:t>Everest Edition extends electric performance and runtime through integrated solar</w:t>
      </w:r>
      <w:r w:rsidRPr="00C851AC">
        <w:rPr>
          <w:rFonts w:ascii="Aptos" w:eastAsia="Aptos" w:hAnsi="Aptos" w:cs="Aptos"/>
          <w:i/>
          <w:iCs/>
          <w:sz w:val="24"/>
          <w:szCs w:val="24"/>
        </w:rPr>
        <w:noBreakHyphen/>
        <w:t>assist technology</w:t>
      </w:r>
    </w:p>
    <w:p w14:paraId="00570C8F" w14:textId="77777777" w:rsidR="009D0139" w:rsidRPr="003F5AA4" w:rsidRDefault="009D0139" w:rsidP="009D0139">
      <w:pPr>
        <w:spacing w:after="0"/>
        <w:rPr>
          <w:rFonts w:ascii="Aptos" w:eastAsia="Aptos" w:hAnsi="Aptos" w:cs="Aptos"/>
        </w:rPr>
      </w:pPr>
    </w:p>
    <w:p w14:paraId="5EAA1503" w14:textId="664B76ED" w:rsidR="00A34F46" w:rsidRPr="003F5AA4" w:rsidRDefault="009D0139" w:rsidP="003234D7">
      <w:pPr>
        <w:spacing w:after="0"/>
        <w:rPr>
          <w:rFonts w:ascii="Aptos" w:eastAsia="Aptos" w:hAnsi="Aptos" w:cs="Aptos"/>
        </w:rPr>
      </w:pPr>
      <w:r w:rsidRPr="003F5AA4">
        <w:rPr>
          <w:rFonts w:ascii="Aptos" w:eastAsia="Aptos" w:hAnsi="Aptos" w:cs="Aptos"/>
        </w:rPr>
        <w:t>Fort Wayne, IN – (</w:t>
      </w:r>
      <w:proofErr w:type="gramStart"/>
      <w:r w:rsidRPr="003F5AA4">
        <w:rPr>
          <w:rFonts w:ascii="Aptos" w:eastAsia="Aptos" w:hAnsi="Aptos" w:cs="Aptos"/>
        </w:rPr>
        <w:t>Feb. XX,</w:t>
      </w:r>
      <w:proofErr w:type="gramEnd"/>
      <w:r w:rsidRPr="003F5AA4">
        <w:rPr>
          <w:rFonts w:ascii="Aptos" w:eastAsia="Aptos" w:hAnsi="Aptos" w:cs="Aptos"/>
        </w:rPr>
        <w:t xml:space="preserve"> 2026) — </w:t>
      </w:r>
      <w:r w:rsidR="003234D7" w:rsidRPr="003F5AA4">
        <w:rPr>
          <w:rFonts w:ascii="Aptos" w:eastAsia="Aptos" w:hAnsi="Aptos" w:cs="Aptos"/>
        </w:rPr>
        <w:t xml:space="preserve">Polar King, a leader in cold storage, announces the launch of its Everest Edition walk-in refrigerated and freezer trailer, the </w:t>
      </w:r>
      <w:r w:rsidR="00782BC9">
        <w:rPr>
          <w:rFonts w:ascii="Aptos" w:eastAsia="Aptos" w:hAnsi="Aptos" w:cs="Aptos"/>
        </w:rPr>
        <w:t xml:space="preserve">industry’s </w:t>
      </w:r>
      <w:r w:rsidR="003234D7" w:rsidRPr="003F5AA4">
        <w:rPr>
          <w:rFonts w:ascii="Aptos" w:eastAsia="Aptos" w:hAnsi="Aptos" w:cs="Aptos"/>
        </w:rPr>
        <w:t xml:space="preserve">first solar-assist </w:t>
      </w:r>
      <w:r w:rsidR="00F720DB">
        <w:rPr>
          <w:rFonts w:ascii="Aptos" w:eastAsia="Aptos" w:hAnsi="Aptos" w:cs="Aptos"/>
        </w:rPr>
        <w:t>mobile solution</w:t>
      </w:r>
      <w:r w:rsidR="003234D7" w:rsidRPr="003F5AA4">
        <w:rPr>
          <w:rFonts w:ascii="Aptos" w:eastAsia="Aptos" w:hAnsi="Aptos" w:cs="Aptos"/>
        </w:rPr>
        <w:t>.</w:t>
      </w:r>
    </w:p>
    <w:p w14:paraId="63AA5018" w14:textId="77777777" w:rsidR="00A34F46" w:rsidRPr="003F5AA4" w:rsidRDefault="00A34F46" w:rsidP="003234D7">
      <w:pPr>
        <w:spacing w:after="0"/>
        <w:rPr>
          <w:rFonts w:ascii="Aptos" w:eastAsia="Aptos" w:hAnsi="Aptos" w:cs="Aptos"/>
        </w:rPr>
      </w:pPr>
    </w:p>
    <w:p w14:paraId="1077069D" w14:textId="1D0EE391" w:rsidR="00A34F46" w:rsidRPr="003F5AA4" w:rsidRDefault="00A34F46" w:rsidP="00A34F46">
      <w:pPr>
        <w:spacing w:after="0"/>
        <w:rPr>
          <w:rFonts w:ascii="Aptos" w:eastAsia="Aptos" w:hAnsi="Aptos" w:cs="Aptos"/>
        </w:rPr>
      </w:pPr>
      <w:r w:rsidRPr="003F5AA4">
        <w:rPr>
          <w:rFonts w:ascii="Aptos" w:eastAsia="Aptos" w:hAnsi="Aptos" w:cs="Aptos"/>
        </w:rPr>
        <w:t xml:space="preserve">The Polar King Everest Edition builds on the company’s proven all-electric foundation by integrating solar-assist technology designed to extend runtime, improve energy efficiency and enhance operational flexibility. </w:t>
      </w:r>
    </w:p>
    <w:p w14:paraId="1FE98E34" w14:textId="77777777" w:rsidR="00A34F46" w:rsidRPr="003F5AA4" w:rsidRDefault="00A34F46" w:rsidP="003234D7">
      <w:pPr>
        <w:spacing w:after="0"/>
        <w:rPr>
          <w:rFonts w:ascii="Aptos" w:eastAsia="Aptos" w:hAnsi="Aptos" w:cs="Aptos"/>
        </w:rPr>
      </w:pPr>
    </w:p>
    <w:p w14:paraId="79752854" w14:textId="456D4C0E" w:rsidR="00A34F46" w:rsidRPr="003F5AA4" w:rsidRDefault="00C851AC" w:rsidP="00C851AC">
      <w:p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“</w:t>
      </w:r>
      <w:r w:rsidRPr="00C851AC">
        <w:rPr>
          <w:rFonts w:ascii="Aptos" w:eastAsia="Aptos" w:hAnsi="Aptos" w:cs="Aptos"/>
        </w:rPr>
        <w:t>Everest Edition represents the next evolution of electric refrigeration,</w:t>
      </w:r>
      <w:r>
        <w:rPr>
          <w:rFonts w:ascii="Aptos" w:eastAsia="Aptos" w:hAnsi="Aptos" w:cs="Aptos"/>
        </w:rPr>
        <w:t xml:space="preserve">” </w:t>
      </w:r>
      <w:r w:rsidR="00A34F46" w:rsidRPr="003F5AA4">
        <w:rPr>
          <w:rFonts w:ascii="Aptos" w:eastAsia="Aptos" w:hAnsi="Aptos" w:cs="Aptos"/>
        </w:rPr>
        <w:t>says Danny Gaviria, national sales manager for Polar King’s trailer division. “</w:t>
      </w:r>
      <w:r w:rsidRPr="00C851AC">
        <w:rPr>
          <w:rFonts w:ascii="Aptos" w:eastAsia="Aptos" w:hAnsi="Aptos" w:cs="Aptos"/>
        </w:rPr>
        <w:t>By integrating solar assist into our proven electric platform, we’re giving operators longer runtime, reduced charging dependence, and zero on-site emissions, all in a plug-and-play solution ready for real-world use.”</w:t>
      </w:r>
    </w:p>
    <w:p w14:paraId="6E80309A" w14:textId="77777777" w:rsidR="003234D7" w:rsidRPr="003F5AA4" w:rsidRDefault="003234D7" w:rsidP="003234D7">
      <w:pPr>
        <w:spacing w:after="0"/>
        <w:rPr>
          <w:rFonts w:ascii="Aptos" w:eastAsia="Aptos" w:hAnsi="Aptos" w:cs="Aptos"/>
        </w:rPr>
      </w:pPr>
    </w:p>
    <w:p w14:paraId="22260F2E" w14:textId="3683908D" w:rsidR="00A34F46" w:rsidRPr="003F5AA4" w:rsidRDefault="00A34F46" w:rsidP="003234D7">
      <w:pPr>
        <w:spacing w:after="0"/>
        <w:rPr>
          <w:rFonts w:ascii="Aptos" w:eastAsia="Aptos" w:hAnsi="Aptos" w:cs="Aptos"/>
        </w:rPr>
      </w:pPr>
      <w:r w:rsidRPr="003F5AA4">
        <w:rPr>
          <w:rFonts w:ascii="Aptos" w:eastAsia="Aptos" w:hAnsi="Aptos" w:cs="Aptos"/>
        </w:rPr>
        <w:t xml:space="preserve">Polar King is debuting the Everest Edition refrigerated and freezer trailer at Trailer Tech Expo in Reno. The trailer is on display in Booth No. 235. </w:t>
      </w:r>
    </w:p>
    <w:p w14:paraId="78124FEE" w14:textId="77777777" w:rsidR="00A34F46" w:rsidRDefault="00A34F46" w:rsidP="003234D7">
      <w:pPr>
        <w:spacing w:after="0"/>
        <w:rPr>
          <w:rFonts w:ascii="Aptos" w:eastAsia="Aptos" w:hAnsi="Aptos" w:cs="Aptos"/>
          <w:color w:val="0E101A"/>
        </w:rPr>
      </w:pPr>
    </w:p>
    <w:p w14:paraId="03456AD3" w14:textId="77777777" w:rsidR="00A34F46" w:rsidRDefault="00A34F46" w:rsidP="00A34F46">
      <w:pPr>
        <w:spacing w:after="0"/>
        <w:rPr>
          <w:rFonts w:ascii="Aptos" w:eastAsia="Aptos" w:hAnsi="Aptos" w:cs="Aptos"/>
          <w:b/>
          <w:bCs/>
          <w:color w:val="0E101A"/>
        </w:rPr>
      </w:pPr>
      <w:r w:rsidRPr="00A34F46">
        <w:rPr>
          <w:rFonts w:ascii="Aptos" w:eastAsia="Aptos" w:hAnsi="Aptos" w:cs="Aptos"/>
          <w:b/>
          <w:bCs/>
          <w:color w:val="0E101A"/>
        </w:rPr>
        <w:t>Solar Assist: A New Layer of Efficiency</w:t>
      </w:r>
    </w:p>
    <w:p w14:paraId="4F6D91D4" w14:textId="77777777" w:rsidR="00A34F46" w:rsidRPr="00A34F46" w:rsidRDefault="00A34F46" w:rsidP="00A34F46">
      <w:pPr>
        <w:spacing w:after="0"/>
        <w:rPr>
          <w:rFonts w:ascii="Aptos" w:eastAsia="Aptos" w:hAnsi="Aptos" w:cs="Aptos"/>
          <w:b/>
          <w:bCs/>
          <w:color w:val="0E101A"/>
        </w:rPr>
      </w:pPr>
    </w:p>
    <w:p w14:paraId="191FD7E1" w14:textId="4C99F3CD" w:rsidR="00A34F46" w:rsidRDefault="00A34F46" w:rsidP="00A34F46">
      <w:p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 xml:space="preserve">At the core of the </w:t>
      </w:r>
      <w:r>
        <w:rPr>
          <w:rFonts w:ascii="Aptos" w:eastAsia="Aptos" w:hAnsi="Aptos" w:cs="Aptos"/>
          <w:color w:val="0E101A"/>
        </w:rPr>
        <w:t xml:space="preserve">Polar King </w:t>
      </w:r>
      <w:r w:rsidRPr="00A34F46">
        <w:rPr>
          <w:rFonts w:ascii="Aptos" w:eastAsia="Aptos" w:hAnsi="Aptos" w:cs="Aptos"/>
          <w:color w:val="0E101A"/>
        </w:rPr>
        <w:t>Everest Edition is a hybrid solar-assist and DC charging system engineered to supplement battery power and extend operational runtime. Solar panels help offset daily energy consumption, while primary DC charging ensures consistent, dependable replenishment.</w:t>
      </w:r>
    </w:p>
    <w:p w14:paraId="267D29AB" w14:textId="77777777" w:rsidR="00400AA3" w:rsidRPr="00A34F46" w:rsidRDefault="00400AA3" w:rsidP="00A34F46">
      <w:pPr>
        <w:spacing w:after="0"/>
        <w:rPr>
          <w:rFonts w:ascii="Aptos" w:eastAsia="Aptos" w:hAnsi="Aptos" w:cs="Aptos"/>
          <w:color w:val="0E101A"/>
        </w:rPr>
      </w:pPr>
    </w:p>
    <w:p w14:paraId="020CE79B" w14:textId="16F891E6" w:rsidR="00A34F46" w:rsidRDefault="00A34F46" w:rsidP="00C851AC">
      <w:p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lastRenderedPageBreak/>
        <w:t>Key features include:</w:t>
      </w:r>
    </w:p>
    <w:p w14:paraId="251F4502" w14:textId="77777777" w:rsidR="00400AA3" w:rsidRPr="00A34F46" w:rsidRDefault="00400AA3" w:rsidP="00C851AC">
      <w:pPr>
        <w:spacing w:after="0"/>
        <w:rPr>
          <w:rFonts w:ascii="Aptos" w:eastAsia="Aptos" w:hAnsi="Aptos" w:cs="Aptos"/>
          <w:color w:val="0E101A"/>
        </w:rPr>
      </w:pPr>
    </w:p>
    <w:p w14:paraId="02CE3D53" w14:textId="77777777" w:rsidR="00A34F46" w:rsidRPr="00A34F46" w:rsidRDefault="00A34F46" w:rsidP="00A34F46">
      <w:pPr>
        <w:numPr>
          <w:ilvl w:val="0"/>
          <w:numId w:val="3"/>
        </w:num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>Solar assist charging to extend battery runtime</w:t>
      </w:r>
    </w:p>
    <w:p w14:paraId="3D134AD5" w14:textId="77777777" w:rsidR="00A34F46" w:rsidRPr="00A34F46" w:rsidRDefault="00A34F46" w:rsidP="00A34F46">
      <w:pPr>
        <w:numPr>
          <w:ilvl w:val="0"/>
          <w:numId w:val="3"/>
        </w:num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>Intelligent power management designed to prioritize battery health and uptime</w:t>
      </w:r>
    </w:p>
    <w:p w14:paraId="282A9145" w14:textId="77777777" w:rsidR="00A34F46" w:rsidRPr="00A34F46" w:rsidRDefault="00A34F46" w:rsidP="00A34F46">
      <w:pPr>
        <w:numPr>
          <w:ilvl w:val="0"/>
          <w:numId w:val="3"/>
        </w:num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>Battery-powered refrigeration for silent, zero on-site emissions operation</w:t>
      </w:r>
    </w:p>
    <w:p w14:paraId="0413BDEA" w14:textId="77777777" w:rsidR="00A34F46" w:rsidRDefault="00A34F46" w:rsidP="00A34F46">
      <w:pPr>
        <w:numPr>
          <w:ilvl w:val="0"/>
          <w:numId w:val="3"/>
        </w:num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>No engine, no fuel and no mechanical generator</w:t>
      </w:r>
    </w:p>
    <w:p w14:paraId="0F469C8D" w14:textId="77777777" w:rsidR="00A34F46" w:rsidRPr="00A34F46" w:rsidRDefault="00A34F46" w:rsidP="00A34F46">
      <w:pPr>
        <w:spacing w:after="0"/>
        <w:ind w:left="720"/>
        <w:rPr>
          <w:rFonts w:ascii="Aptos" w:eastAsia="Aptos" w:hAnsi="Aptos" w:cs="Aptos"/>
          <w:color w:val="0E101A"/>
        </w:rPr>
      </w:pPr>
    </w:p>
    <w:p w14:paraId="0469762E" w14:textId="06A91B9B" w:rsidR="00A34F46" w:rsidRPr="00A34F46" w:rsidRDefault="00A34F46" w:rsidP="00A34F46">
      <w:pPr>
        <w:spacing w:after="0"/>
        <w:rPr>
          <w:rFonts w:ascii="Aptos" w:eastAsia="Aptos" w:hAnsi="Aptos" w:cs="Aptos"/>
          <w:color w:val="0E101A"/>
        </w:rPr>
      </w:pPr>
      <w:r w:rsidRPr="00A34F46">
        <w:rPr>
          <w:rFonts w:ascii="Aptos" w:eastAsia="Aptos" w:hAnsi="Aptos" w:cs="Aptos"/>
          <w:color w:val="0E101A"/>
        </w:rPr>
        <w:t>Rather than relying solely on solar, the system uses solar as an efficiency enhancer</w:t>
      </w:r>
      <w:r w:rsidR="003F5AA4">
        <w:rPr>
          <w:rFonts w:ascii="Aptos" w:eastAsia="Aptos" w:hAnsi="Aptos" w:cs="Aptos"/>
          <w:color w:val="0E101A"/>
        </w:rPr>
        <w:t xml:space="preserve">, </w:t>
      </w:r>
      <w:r w:rsidRPr="00A34F46">
        <w:rPr>
          <w:rFonts w:ascii="Aptos" w:eastAsia="Aptos" w:hAnsi="Aptos" w:cs="Aptos"/>
          <w:color w:val="0E101A"/>
        </w:rPr>
        <w:t>supporting daily operation while maintaining the dependability of conventional DC charging when needed.</w:t>
      </w:r>
    </w:p>
    <w:p w14:paraId="4729E89B" w14:textId="77777777" w:rsidR="003F5AA4" w:rsidRPr="003F5AA4" w:rsidRDefault="003F5AA4" w:rsidP="003F5AA4">
      <w:pPr>
        <w:spacing w:after="0"/>
        <w:rPr>
          <w:rFonts w:ascii="Aptos" w:eastAsia="Aptos" w:hAnsi="Aptos" w:cs="Aptos"/>
          <w:b/>
          <w:bCs/>
          <w:color w:val="0E101A"/>
        </w:rPr>
      </w:pPr>
    </w:p>
    <w:p w14:paraId="3F3AD989" w14:textId="0D0B83B0" w:rsidR="003F5AA4" w:rsidRDefault="003F5AA4" w:rsidP="003F5AA4">
      <w:pPr>
        <w:spacing w:after="0"/>
        <w:rPr>
          <w:rFonts w:ascii="Aptos" w:eastAsia="Aptos" w:hAnsi="Aptos" w:cs="Aptos"/>
          <w:color w:val="0E101A"/>
        </w:rPr>
      </w:pPr>
      <w:r w:rsidRPr="003F5AA4">
        <w:rPr>
          <w:rFonts w:ascii="Aptos" w:eastAsia="Aptos" w:hAnsi="Aptos" w:cs="Aptos"/>
          <w:color w:val="0E101A"/>
        </w:rPr>
        <w:t>In addition to solar assist and DC charging, the trailer supports dual-voltage AC charging:</w:t>
      </w:r>
    </w:p>
    <w:p w14:paraId="3BA2607A" w14:textId="77777777" w:rsidR="003F5AA4" w:rsidRPr="003F5AA4" w:rsidRDefault="003F5AA4" w:rsidP="003F5AA4">
      <w:pPr>
        <w:spacing w:after="0"/>
        <w:rPr>
          <w:rFonts w:ascii="Aptos" w:eastAsia="Aptos" w:hAnsi="Aptos" w:cs="Aptos"/>
          <w:color w:val="0E101A"/>
        </w:rPr>
      </w:pPr>
    </w:p>
    <w:p w14:paraId="4FB82BAB" w14:textId="77777777" w:rsidR="003F5AA4" w:rsidRPr="003F5AA4" w:rsidRDefault="003F5AA4" w:rsidP="003F5AA4">
      <w:pPr>
        <w:numPr>
          <w:ilvl w:val="0"/>
          <w:numId w:val="5"/>
        </w:numPr>
        <w:spacing w:after="0"/>
        <w:rPr>
          <w:rFonts w:ascii="Aptos" w:eastAsia="Aptos" w:hAnsi="Aptos" w:cs="Aptos"/>
          <w:color w:val="0E101A"/>
        </w:rPr>
      </w:pPr>
      <w:r w:rsidRPr="003F5AA4">
        <w:rPr>
          <w:rFonts w:ascii="Aptos" w:eastAsia="Aptos" w:hAnsi="Aptos" w:cs="Aptos"/>
          <w:color w:val="0E101A"/>
        </w:rPr>
        <w:t>110V AC charging for convenient overnight charging from standard outlets</w:t>
      </w:r>
    </w:p>
    <w:p w14:paraId="67702339" w14:textId="77777777" w:rsidR="003F5AA4" w:rsidRPr="003F5AA4" w:rsidRDefault="003F5AA4" w:rsidP="003F5AA4">
      <w:pPr>
        <w:numPr>
          <w:ilvl w:val="0"/>
          <w:numId w:val="5"/>
        </w:numPr>
        <w:spacing w:after="0"/>
        <w:rPr>
          <w:rFonts w:ascii="Aptos" w:eastAsia="Aptos" w:hAnsi="Aptos" w:cs="Aptos"/>
          <w:color w:val="0E101A"/>
        </w:rPr>
      </w:pPr>
      <w:r w:rsidRPr="003F5AA4">
        <w:rPr>
          <w:rFonts w:ascii="Aptos" w:eastAsia="Aptos" w:hAnsi="Aptos" w:cs="Aptos"/>
          <w:color w:val="0E101A"/>
        </w:rPr>
        <w:t>220V AC charging for faster recharge times where higher-capacity power is available</w:t>
      </w:r>
    </w:p>
    <w:p w14:paraId="65140FDC" w14:textId="77777777" w:rsidR="003F5AA4" w:rsidRDefault="003F5AA4" w:rsidP="003F5AA4">
      <w:pPr>
        <w:spacing w:after="0"/>
        <w:rPr>
          <w:rFonts w:ascii="Aptos" w:eastAsia="Aptos" w:hAnsi="Aptos" w:cs="Aptos"/>
          <w:color w:val="0E101A"/>
        </w:rPr>
      </w:pPr>
    </w:p>
    <w:p w14:paraId="54043552" w14:textId="10697199" w:rsidR="003F5AA4" w:rsidRPr="003F5AA4" w:rsidRDefault="003F5AA4" w:rsidP="003F5AA4">
      <w:pPr>
        <w:spacing w:after="0"/>
        <w:rPr>
          <w:rFonts w:ascii="Aptos" w:eastAsia="Aptos" w:hAnsi="Aptos" w:cs="Aptos"/>
          <w:color w:val="0E101A"/>
        </w:rPr>
      </w:pPr>
      <w:r w:rsidRPr="003F5AA4">
        <w:rPr>
          <w:rFonts w:ascii="Aptos" w:eastAsia="Aptos" w:hAnsi="Aptos" w:cs="Aptos"/>
          <w:color w:val="0E101A"/>
        </w:rPr>
        <w:t>This flexible charging architecture allows operators to recharge at facilities, events, job sites or staging areas</w:t>
      </w:r>
      <w:r w:rsidR="000D3F2A">
        <w:rPr>
          <w:rFonts w:ascii="Aptos" w:eastAsia="Aptos" w:hAnsi="Aptos" w:cs="Aptos"/>
          <w:color w:val="0E101A"/>
        </w:rPr>
        <w:t xml:space="preserve">, </w:t>
      </w:r>
      <w:r w:rsidRPr="003F5AA4">
        <w:rPr>
          <w:rFonts w:ascii="Aptos" w:eastAsia="Aptos" w:hAnsi="Aptos" w:cs="Aptos"/>
          <w:color w:val="0E101A"/>
        </w:rPr>
        <w:t>while solar continues to support ongoing energy demands.</w:t>
      </w:r>
    </w:p>
    <w:p w14:paraId="1CC371AA" w14:textId="77777777" w:rsidR="003F5AA4" w:rsidRDefault="003F5AA4" w:rsidP="00A34F46">
      <w:pPr>
        <w:spacing w:after="0"/>
        <w:rPr>
          <w:rFonts w:ascii="Aptos" w:eastAsia="Aptos" w:hAnsi="Aptos" w:cs="Aptos"/>
          <w:b/>
          <w:bCs/>
          <w:color w:val="0E101A"/>
        </w:rPr>
      </w:pPr>
    </w:p>
    <w:p w14:paraId="68633A30" w14:textId="774E9552" w:rsidR="00A34F46" w:rsidRDefault="00A34F46" w:rsidP="00A34F46">
      <w:pPr>
        <w:spacing w:after="0"/>
        <w:rPr>
          <w:rFonts w:ascii="Aptos" w:eastAsia="Aptos" w:hAnsi="Aptos" w:cs="Aptos"/>
          <w:b/>
          <w:bCs/>
          <w:color w:val="0E101A"/>
        </w:rPr>
      </w:pPr>
      <w:r w:rsidRPr="00A34F46">
        <w:rPr>
          <w:rFonts w:ascii="Aptos" w:eastAsia="Aptos" w:hAnsi="Aptos" w:cs="Aptos"/>
          <w:b/>
          <w:bCs/>
          <w:color w:val="0E101A"/>
        </w:rPr>
        <w:t>Proven Performance, Enhanced Capability</w:t>
      </w:r>
    </w:p>
    <w:p w14:paraId="5CC29BE6" w14:textId="77777777" w:rsidR="00A34F46" w:rsidRPr="00A34F46" w:rsidRDefault="00A34F46" w:rsidP="00A34F46">
      <w:pPr>
        <w:spacing w:after="0"/>
        <w:rPr>
          <w:rFonts w:ascii="Aptos" w:eastAsia="Aptos" w:hAnsi="Aptos" w:cs="Aptos"/>
          <w:b/>
          <w:bCs/>
          <w:color w:val="0E101A"/>
        </w:rPr>
      </w:pPr>
    </w:p>
    <w:p w14:paraId="41BC44D7" w14:textId="7E37D7A4" w:rsidR="00A34F46" w:rsidRPr="00A34F46" w:rsidRDefault="003F5AA4" w:rsidP="003F5AA4">
      <w:pPr>
        <w:spacing w:after="0"/>
        <w:rPr>
          <w:rFonts w:ascii="Aptos" w:eastAsia="Aptos" w:hAnsi="Aptos" w:cs="Aptos"/>
          <w:color w:val="0E101A"/>
        </w:rPr>
      </w:pPr>
      <w:r>
        <w:rPr>
          <w:rFonts w:ascii="Aptos" w:eastAsia="Aptos" w:hAnsi="Aptos" w:cs="Aptos"/>
          <w:color w:val="0E101A"/>
        </w:rPr>
        <w:t>The Polar King Everest Edition rests on a</w:t>
      </w:r>
      <w:r w:rsidR="00A34F46" w:rsidRPr="00A34F46">
        <w:rPr>
          <w:rFonts w:ascii="Aptos" w:eastAsia="Aptos" w:hAnsi="Aptos" w:cs="Aptos"/>
          <w:color w:val="0E101A"/>
        </w:rPr>
        <w:t xml:space="preserve"> 6’x12’ trailer platform</w:t>
      </w:r>
      <w:r>
        <w:rPr>
          <w:rFonts w:ascii="Aptos" w:eastAsia="Aptos" w:hAnsi="Aptos" w:cs="Aptos"/>
          <w:color w:val="0E101A"/>
        </w:rPr>
        <w:t xml:space="preserve"> and maintains all the same built-to-last characteristics of </w:t>
      </w:r>
      <w:r w:rsidR="00141836">
        <w:rPr>
          <w:rFonts w:ascii="Aptos" w:eastAsia="Aptos" w:hAnsi="Aptos" w:cs="Aptos"/>
          <w:color w:val="0E101A"/>
        </w:rPr>
        <w:t>every</w:t>
      </w:r>
      <w:r>
        <w:rPr>
          <w:rFonts w:ascii="Aptos" w:eastAsia="Aptos" w:hAnsi="Aptos" w:cs="Aptos"/>
          <w:color w:val="0E101A"/>
        </w:rPr>
        <w:t xml:space="preserve"> Polar King</w:t>
      </w:r>
      <w:r w:rsidR="00141836">
        <w:rPr>
          <w:rFonts w:ascii="Aptos" w:eastAsia="Aptos" w:hAnsi="Aptos" w:cs="Aptos"/>
          <w:color w:val="0E101A"/>
        </w:rPr>
        <w:t xml:space="preserve"> over-the-road solution</w:t>
      </w:r>
      <w:r>
        <w:rPr>
          <w:rFonts w:ascii="Aptos" w:eastAsia="Aptos" w:hAnsi="Aptos" w:cs="Aptos"/>
          <w:color w:val="0E101A"/>
        </w:rPr>
        <w:t xml:space="preserve">. The all-fiberglass interior and exterior </w:t>
      </w:r>
      <w:r w:rsidR="00C851AC">
        <w:rPr>
          <w:rFonts w:ascii="Aptos" w:eastAsia="Aptos" w:hAnsi="Aptos" w:cs="Aptos"/>
          <w:color w:val="0E101A"/>
        </w:rPr>
        <w:t>keep</w:t>
      </w:r>
      <w:r>
        <w:rPr>
          <w:rFonts w:ascii="Aptos" w:eastAsia="Aptos" w:hAnsi="Aptos" w:cs="Aptos"/>
          <w:color w:val="0E101A"/>
        </w:rPr>
        <w:t xml:space="preserve"> internal products safe from external conditions. The </w:t>
      </w:r>
      <w:r w:rsidR="00A34F46" w:rsidRPr="00A34F46">
        <w:rPr>
          <w:rFonts w:ascii="Aptos" w:eastAsia="Aptos" w:hAnsi="Aptos" w:cs="Aptos"/>
          <w:color w:val="0E101A"/>
        </w:rPr>
        <w:t>Everest Edition maintains a 0°F to 50°F temperature range</w:t>
      </w:r>
      <w:r>
        <w:rPr>
          <w:rFonts w:ascii="Aptos" w:eastAsia="Aptos" w:hAnsi="Aptos" w:cs="Aptos"/>
          <w:color w:val="0E101A"/>
        </w:rPr>
        <w:t>.</w:t>
      </w:r>
    </w:p>
    <w:p w14:paraId="2F3FE8DF" w14:textId="77777777" w:rsidR="003F5AA4" w:rsidRDefault="003F5AA4" w:rsidP="003F5AA4">
      <w:pPr>
        <w:spacing w:after="0"/>
        <w:rPr>
          <w:rFonts w:ascii="Aptos" w:eastAsia="Aptos" w:hAnsi="Aptos" w:cs="Aptos"/>
          <w:color w:val="0E101A"/>
        </w:rPr>
      </w:pPr>
    </w:p>
    <w:p w14:paraId="191F1D1B" w14:textId="682B5AB6" w:rsidR="00A34F46" w:rsidRPr="00A34F46" w:rsidRDefault="003F5AA4" w:rsidP="003F5AA4">
      <w:pPr>
        <w:spacing w:after="0"/>
        <w:rPr>
          <w:rFonts w:ascii="Aptos" w:eastAsia="Aptos" w:hAnsi="Aptos" w:cs="Aptos"/>
          <w:color w:val="0E101A"/>
        </w:rPr>
      </w:pPr>
      <w:r>
        <w:rPr>
          <w:rFonts w:ascii="Aptos" w:eastAsia="Aptos" w:hAnsi="Aptos" w:cs="Aptos"/>
          <w:color w:val="0E101A"/>
        </w:rPr>
        <w:t xml:space="preserve">Manufactured in the Midwest, the new trailer is ideal for any cold storage application, from </w:t>
      </w:r>
      <w:r w:rsidRPr="00A34F46">
        <w:rPr>
          <w:rFonts w:ascii="Aptos" w:eastAsia="Aptos" w:hAnsi="Aptos" w:cs="Aptos"/>
          <w:color w:val="0E101A"/>
        </w:rPr>
        <w:t>event and festival refrigeration</w:t>
      </w:r>
      <w:r>
        <w:rPr>
          <w:rFonts w:ascii="Aptos" w:eastAsia="Aptos" w:hAnsi="Aptos" w:cs="Aptos"/>
          <w:color w:val="0E101A"/>
        </w:rPr>
        <w:t xml:space="preserve"> to</w:t>
      </w:r>
      <w:r w:rsidR="00A34F46" w:rsidRPr="00A34F46">
        <w:rPr>
          <w:rFonts w:ascii="Aptos" w:eastAsia="Aptos" w:hAnsi="Aptos" w:cs="Aptos"/>
          <w:color w:val="0E101A"/>
        </w:rPr>
        <w:t xml:space="preserve"> emergency response, remote job sites, agriculture, seafood and pharmaceutical transport.</w:t>
      </w:r>
    </w:p>
    <w:p w14:paraId="44CA7E9D" w14:textId="77777777" w:rsidR="00A34F46" w:rsidRDefault="00A34F46" w:rsidP="00E736B0">
      <w:pPr>
        <w:spacing w:after="0"/>
        <w:rPr>
          <w:rFonts w:ascii="Aptos" w:eastAsia="Aptos" w:hAnsi="Aptos" w:cs="Aptos"/>
          <w:color w:val="0E101A"/>
        </w:rPr>
      </w:pPr>
    </w:p>
    <w:p w14:paraId="7EDAAFA8" w14:textId="572CA935" w:rsidR="00E736B0" w:rsidRPr="00E736B0" w:rsidRDefault="00E736B0" w:rsidP="00E736B0">
      <w:pPr>
        <w:spacing w:after="0"/>
        <w:rPr>
          <w:rFonts w:ascii="Aptos" w:eastAsia="Aptos" w:hAnsi="Aptos" w:cs="Aptos"/>
          <w:color w:val="0E101A"/>
        </w:rPr>
      </w:pPr>
      <w:r>
        <w:rPr>
          <w:rFonts w:ascii="Aptos" w:eastAsia="Aptos" w:hAnsi="Aptos" w:cs="Aptos"/>
          <w:color w:val="0E101A"/>
        </w:rPr>
        <w:t xml:space="preserve">To learn more about Polar King, call (866) 536-1266 or visit </w:t>
      </w:r>
      <w:hyperlink r:id="rId13" w:history="1">
        <w:r w:rsidRPr="00AE43D8">
          <w:rPr>
            <w:rStyle w:val="Hyperlink"/>
            <w:rFonts w:ascii="Aptos" w:eastAsia="Aptos" w:hAnsi="Aptos" w:cs="Aptos"/>
          </w:rPr>
          <w:t>polarking.com/products/refrigerated-trailers/</w:t>
        </w:r>
      </w:hyperlink>
      <w:r>
        <w:rPr>
          <w:rFonts w:ascii="Aptos" w:eastAsia="Aptos" w:hAnsi="Aptos" w:cs="Aptos"/>
          <w:color w:val="0E101A"/>
        </w:rPr>
        <w:t>.</w:t>
      </w:r>
    </w:p>
    <w:p w14:paraId="675394A2" w14:textId="512A877D" w:rsidR="003F4901" w:rsidRPr="00BF78E5" w:rsidRDefault="003F4901" w:rsidP="48E81973">
      <w:pPr>
        <w:spacing w:after="0"/>
        <w:rPr>
          <w:rFonts w:ascii="Aptos" w:eastAsia="Aptos" w:hAnsi="Aptos" w:cs="Aptos"/>
        </w:rPr>
      </w:pPr>
    </w:p>
    <w:p w14:paraId="6CF518E1" w14:textId="62C77004" w:rsidR="003F4901" w:rsidRPr="00BF78E5" w:rsidRDefault="09435ED8" w:rsidP="48E81973">
      <w:pPr>
        <w:spacing w:after="0"/>
        <w:rPr>
          <w:rFonts w:ascii="Aptos" w:eastAsia="Aptos" w:hAnsi="Aptos" w:cs="Aptos"/>
          <w:b/>
          <w:bCs/>
        </w:rPr>
      </w:pPr>
      <w:r w:rsidRPr="4B2A1B44">
        <w:rPr>
          <w:rFonts w:ascii="Aptos" w:eastAsia="Aptos" w:hAnsi="Aptos" w:cs="Aptos"/>
          <w:b/>
          <w:bCs/>
        </w:rPr>
        <w:t xml:space="preserve">About Polar King International </w:t>
      </w:r>
    </w:p>
    <w:p w14:paraId="39110253" w14:textId="342F1CFC" w:rsidR="00C851AC" w:rsidRPr="00C851AC" w:rsidRDefault="09435ED8" w:rsidP="00400AA3">
      <w:pPr>
        <w:shd w:val="clear" w:color="auto" w:fill="FFFFFF" w:themeFill="background1"/>
        <w:spacing w:after="255"/>
        <w:rPr>
          <w:rStyle w:val="normaltextrun"/>
          <w:rFonts w:ascii="Aptos" w:eastAsia="Aptos" w:hAnsi="Aptos" w:cs="Aptos"/>
        </w:rPr>
      </w:pPr>
      <w:r w:rsidRPr="4B2A1B44">
        <w:rPr>
          <w:rFonts w:ascii="Aptos" w:eastAsia="Aptos" w:hAnsi="Aptos" w:cs="Aptos"/>
        </w:rPr>
        <w:t xml:space="preserve">The introduction of the Polar King outdoor walk-in freezer into the food service industry resulted from three generations of walk-in refrigeration technology and experience. Polar King’s fiberglass, one-piece walk-in cooler is the natural evolution of the walk-in cold storage industry from the conventional metal panel constructed unit. In early 1982, Polar King began operations by constructing and shipping walk-ins from a modest 12,000 sq. ft. facility in New Haven, Indiana. As demand grew for outdoor fiberglass commercial walk-in coolers and commercial walk-in freezers, production was moved to a 251,200 sq. ft. facility located in Fort Wayne, Indiana. For 40 years, Polar King has provided thousands of walk-ins to single-unit operators, chain restaurants, schools, health care facilities, government agencies, and many other industries requiring dependable outdoor walk-in refrigeration. For more information, visit </w:t>
      </w:r>
      <w:hyperlink r:id="rId14">
        <w:r w:rsidRPr="4B2A1B44">
          <w:rPr>
            <w:rStyle w:val="Hyperlink"/>
            <w:rFonts w:ascii="Aptos" w:eastAsia="Aptos" w:hAnsi="Aptos" w:cs="Aptos"/>
            <w:color w:val="auto"/>
            <w:u w:val="none"/>
          </w:rPr>
          <w:t>polarking.com</w:t>
        </w:r>
      </w:hyperlink>
      <w:r w:rsidRPr="4B2A1B44">
        <w:rPr>
          <w:rFonts w:ascii="Aptos" w:eastAsia="Aptos" w:hAnsi="Aptos" w:cs="Aptos"/>
        </w:rPr>
        <w:t xml:space="preserve"> or contact Polar King, 4424 New Haven Ave, Fort Wayne, IN 46803 USA at (877) 224-8674</w:t>
      </w:r>
    </w:p>
    <w:sectPr w:rsidR="00C851AC" w:rsidRPr="00C851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B03A" w14:textId="77777777" w:rsidR="0017588C" w:rsidRDefault="0017588C">
      <w:pPr>
        <w:spacing w:after="0" w:line="240" w:lineRule="auto"/>
      </w:pPr>
      <w:r>
        <w:separator/>
      </w:r>
    </w:p>
  </w:endnote>
  <w:endnote w:type="continuationSeparator" w:id="0">
    <w:p w14:paraId="1BB1EB07" w14:textId="77777777" w:rsidR="0017588C" w:rsidRDefault="0017588C">
      <w:pPr>
        <w:spacing w:after="0" w:line="240" w:lineRule="auto"/>
      </w:pPr>
      <w:r>
        <w:continuationSeparator/>
      </w:r>
    </w:p>
  </w:endnote>
  <w:endnote w:type="continuationNotice" w:id="1">
    <w:p w14:paraId="6C8B1D22" w14:textId="77777777" w:rsidR="0017588C" w:rsidRDefault="00175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14:paraId="5B0459E0" w14:textId="77777777" w:rsidTr="48E81973">
      <w:trPr>
        <w:trHeight w:val="300"/>
      </w:trPr>
      <w:tc>
        <w:tcPr>
          <w:tcW w:w="3120" w:type="dxa"/>
        </w:tcPr>
        <w:p w14:paraId="2CC5F372" w14:textId="30BD9B8F" w:rsidR="48E81973" w:rsidRDefault="48E81973" w:rsidP="48E81973">
          <w:pPr>
            <w:pStyle w:val="Header"/>
            <w:ind w:left="-115"/>
          </w:pPr>
        </w:p>
      </w:tc>
      <w:tc>
        <w:tcPr>
          <w:tcW w:w="3120" w:type="dxa"/>
        </w:tcPr>
        <w:p w14:paraId="07DF2F46" w14:textId="2D51BE7F" w:rsidR="48E81973" w:rsidRDefault="48E81973" w:rsidP="48E81973">
          <w:pPr>
            <w:pStyle w:val="Header"/>
            <w:jc w:val="center"/>
          </w:pPr>
        </w:p>
      </w:tc>
      <w:tc>
        <w:tcPr>
          <w:tcW w:w="3120" w:type="dxa"/>
        </w:tcPr>
        <w:p w14:paraId="0D8D541B" w14:textId="30BC9121" w:rsidR="48E81973" w:rsidRDefault="48E81973" w:rsidP="48E81973">
          <w:pPr>
            <w:pStyle w:val="Header"/>
            <w:ind w:right="-115"/>
            <w:jc w:val="right"/>
          </w:pPr>
        </w:p>
      </w:tc>
    </w:tr>
  </w:tbl>
  <w:p w14:paraId="5A37C9DC" w14:textId="0C62FFA3" w:rsidR="48E81973" w:rsidRDefault="48E81973" w:rsidP="48E81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A7AFBC" w14:paraId="2F479284" w14:textId="77777777" w:rsidTr="4EA7AFBC">
      <w:trPr>
        <w:trHeight w:val="300"/>
      </w:trPr>
      <w:tc>
        <w:tcPr>
          <w:tcW w:w="3120" w:type="dxa"/>
        </w:tcPr>
        <w:p w14:paraId="62BC5110" w14:textId="5C540E23" w:rsidR="4EA7AFBC" w:rsidRDefault="4EA7AFBC" w:rsidP="4EA7AFBC">
          <w:pPr>
            <w:pStyle w:val="Header"/>
            <w:ind w:left="-115"/>
          </w:pPr>
        </w:p>
      </w:tc>
      <w:tc>
        <w:tcPr>
          <w:tcW w:w="3120" w:type="dxa"/>
        </w:tcPr>
        <w:p w14:paraId="4349835B" w14:textId="59C5BA52" w:rsidR="4EA7AFBC" w:rsidRDefault="4EA7AFBC" w:rsidP="4EA7AFBC">
          <w:pPr>
            <w:pStyle w:val="Header"/>
            <w:jc w:val="center"/>
          </w:pPr>
        </w:p>
      </w:tc>
      <w:tc>
        <w:tcPr>
          <w:tcW w:w="3120" w:type="dxa"/>
        </w:tcPr>
        <w:p w14:paraId="5EA3AF18" w14:textId="1CF22E93" w:rsidR="4EA7AFBC" w:rsidRDefault="4EA7AFBC" w:rsidP="4EA7AFBC">
          <w:pPr>
            <w:pStyle w:val="Header"/>
            <w:ind w:right="-115"/>
            <w:jc w:val="right"/>
          </w:pPr>
        </w:p>
      </w:tc>
    </w:tr>
  </w:tbl>
  <w:p w14:paraId="2ED08193" w14:textId="5756D306" w:rsidR="4EA7AFBC" w:rsidRDefault="4EA7AFBC" w:rsidP="4EA7AF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14:paraId="250FDEE4" w14:textId="77777777" w:rsidTr="48E81973">
      <w:trPr>
        <w:trHeight w:val="300"/>
      </w:trPr>
      <w:tc>
        <w:tcPr>
          <w:tcW w:w="3120" w:type="dxa"/>
        </w:tcPr>
        <w:p w14:paraId="1F6FA73F" w14:textId="0A319861" w:rsidR="48E81973" w:rsidRDefault="48E81973" w:rsidP="48E81973">
          <w:pPr>
            <w:pStyle w:val="Header"/>
            <w:ind w:left="-115"/>
          </w:pPr>
        </w:p>
      </w:tc>
      <w:tc>
        <w:tcPr>
          <w:tcW w:w="3120" w:type="dxa"/>
        </w:tcPr>
        <w:p w14:paraId="590B93DF" w14:textId="628A1C0E" w:rsidR="48E81973" w:rsidRDefault="48E81973" w:rsidP="48E81973">
          <w:pPr>
            <w:pStyle w:val="Header"/>
            <w:jc w:val="center"/>
          </w:pPr>
        </w:p>
      </w:tc>
      <w:tc>
        <w:tcPr>
          <w:tcW w:w="3120" w:type="dxa"/>
        </w:tcPr>
        <w:p w14:paraId="4A133A03" w14:textId="7BD8C831" w:rsidR="48E81973" w:rsidRDefault="48E81973" w:rsidP="48E81973">
          <w:pPr>
            <w:pStyle w:val="Header"/>
            <w:ind w:right="-115"/>
            <w:jc w:val="right"/>
          </w:pPr>
        </w:p>
      </w:tc>
    </w:tr>
  </w:tbl>
  <w:p w14:paraId="2E5A9405" w14:textId="2A6664A6" w:rsidR="48E81973" w:rsidRDefault="48E81973" w:rsidP="48E81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5197" w14:textId="77777777" w:rsidR="0017588C" w:rsidRDefault="0017588C">
      <w:pPr>
        <w:spacing w:after="0" w:line="240" w:lineRule="auto"/>
      </w:pPr>
      <w:r>
        <w:separator/>
      </w:r>
    </w:p>
  </w:footnote>
  <w:footnote w:type="continuationSeparator" w:id="0">
    <w:p w14:paraId="472B22D0" w14:textId="77777777" w:rsidR="0017588C" w:rsidRDefault="0017588C">
      <w:pPr>
        <w:spacing w:after="0" w:line="240" w:lineRule="auto"/>
      </w:pPr>
      <w:r>
        <w:continuationSeparator/>
      </w:r>
    </w:p>
  </w:footnote>
  <w:footnote w:type="continuationNotice" w:id="1">
    <w:p w14:paraId="1AAD1A22" w14:textId="77777777" w:rsidR="0017588C" w:rsidRDefault="00175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81973" w14:paraId="6B610B1C" w14:textId="77777777" w:rsidTr="48E81973">
      <w:trPr>
        <w:trHeight w:val="300"/>
      </w:trPr>
      <w:tc>
        <w:tcPr>
          <w:tcW w:w="3120" w:type="dxa"/>
        </w:tcPr>
        <w:p w14:paraId="1B4824C5" w14:textId="5DD09B5C" w:rsidR="48E81973" w:rsidRDefault="48E81973" w:rsidP="48E81973">
          <w:pPr>
            <w:pStyle w:val="Header"/>
            <w:ind w:left="-115"/>
          </w:pPr>
        </w:p>
      </w:tc>
      <w:tc>
        <w:tcPr>
          <w:tcW w:w="3120" w:type="dxa"/>
        </w:tcPr>
        <w:p w14:paraId="194141FF" w14:textId="0A2DDA52" w:rsidR="48E81973" w:rsidRDefault="48E81973" w:rsidP="48E81973">
          <w:pPr>
            <w:pStyle w:val="Header"/>
            <w:jc w:val="center"/>
          </w:pPr>
        </w:p>
      </w:tc>
      <w:tc>
        <w:tcPr>
          <w:tcW w:w="3120" w:type="dxa"/>
        </w:tcPr>
        <w:p w14:paraId="12DE23C3" w14:textId="5FB3226A" w:rsidR="48E81973" w:rsidRDefault="48E81973" w:rsidP="48E81973">
          <w:pPr>
            <w:pStyle w:val="Header"/>
            <w:ind w:right="-115"/>
            <w:jc w:val="right"/>
          </w:pPr>
        </w:p>
      </w:tc>
    </w:tr>
  </w:tbl>
  <w:p w14:paraId="09E621BB" w14:textId="21914547" w:rsidR="48E81973" w:rsidRDefault="48E81973" w:rsidP="48E81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C851AC" w14:paraId="1DD31175" w14:textId="77777777" w:rsidTr="48E81973">
      <w:trPr>
        <w:trHeight w:val="300"/>
      </w:trPr>
      <w:tc>
        <w:tcPr>
          <w:tcW w:w="3120" w:type="dxa"/>
        </w:tcPr>
        <w:p w14:paraId="2AB5B1D0" w14:textId="3D0A525C" w:rsidR="00C851AC" w:rsidRDefault="00C851AC" w:rsidP="4EA7AFBC">
          <w:pPr>
            <w:pStyle w:val="Header"/>
            <w:ind w:left="-115"/>
          </w:pPr>
          <w:r>
            <w:br/>
          </w:r>
        </w:p>
      </w:tc>
      <w:tc>
        <w:tcPr>
          <w:tcW w:w="3120" w:type="dxa"/>
        </w:tcPr>
        <w:p w14:paraId="69D4B47D" w14:textId="5C01ECF8" w:rsidR="00C851AC" w:rsidRDefault="00C851AC" w:rsidP="4EA7AFBC">
          <w:pPr>
            <w:pStyle w:val="Header"/>
            <w:jc w:val="center"/>
          </w:pPr>
        </w:p>
      </w:tc>
    </w:tr>
  </w:tbl>
  <w:p w14:paraId="6CF4E062" w14:textId="2B2C0FD7" w:rsidR="4EA7AFBC" w:rsidRDefault="4EA7AFBC" w:rsidP="4EA7A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7EA3" w14:textId="671B2989" w:rsidR="48E81973" w:rsidRDefault="48E81973" w:rsidP="48E81973"/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237"/>
    </w:tblGrid>
    <w:tr w:rsidR="48E81973" w14:paraId="5D8AA47B" w14:textId="77777777" w:rsidTr="48E81973">
      <w:trPr>
        <w:trHeight w:val="1110"/>
      </w:trPr>
      <w:tc>
        <w:tcPr>
          <w:tcW w:w="3120" w:type="dxa"/>
        </w:tcPr>
        <w:p w14:paraId="343EB94A" w14:textId="3E6F86C7" w:rsidR="48E81973" w:rsidRDefault="48E81973" w:rsidP="48E81973">
          <w:pPr>
            <w:rPr>
              <w:rStyle w:val="Emphasis"/>
              <w:rFonts w:ascii="Aptos" w:eastAsia="Aptos" w:hAnsi="Aptos" w:cs="Aptos"/>
              <w:b/>
              <w:bCs/>
              <w:i w:val="0"/>
              <w:iCs w:val="0"/>
              <w:color w:val="000000" w:themeColor="text1"/>
            </w:rPr>
          </w:pPr>
        </w:p>
        <w:p w14:paraId="031019C6" w14:textId="38BE1D94" w:rsidR="48E81973" w:rsidRDefault="48E81973" w:rsidP="48E81973">
          <w:pPr>
            <w:pStyle w:val="Header"/>
            <w:ind w:left="-115"/>
          </w:pPr>
        </w:p>
      </w:tc>
      <w:tc>
        <w:tcPr>
          <w:tcW w:w="3120" w:type="dxa"/>
        </w:tcPr>
        <w:p w14:paraId="488C620E" w14:textId="228356BD" w:rsidR="48E81973" w:rsidRDefault="48E81973" w:rsidP="48E81973">
          <w:pPr>
            <w:jc w:val="center"/>
          </w:pPr>
          <w:r>
            <w:rPr>
              <w:noProof/>
            </w:rPr>
            <w:drawing>
              <wp:inline distT="0" distB="0" distL="0" distR="0" wp14:anchorId="75907CB8" wp14:editId="5451F260">
                <wp:extent cx="1057275" cy="1057275"/>
                <wp:effectExtent l="0" t="0" r="0" b="0"/>
                <wp:docPr id="30203856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03856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</w:tcPr>
        <w:p w14:paraId="3EF7FF6B" w14:textId="2FC312D5" w:rsidR="48E81973" w:rsidRDefault="48E81973" w:rsidP="48E81973">
          <w:pPr>
            <w:pStyle w:val="Header"/>
            <w:ind w:right="-115"/>
            <w:jc w:val="right"/>
          </w:pPr>
        </w:p>
      </w:tc>
    </w:tr>
  </w:tbl>
  <w:p w14:paraId="50B87126" w14:textId="71E85F99" w:rsidR="48E81973" w:rsidRDefault="48E81973" w:rsidP="48E8197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9BA"/>
    <w:multiLevelType w:val="multilevel"/>
    <w:tmpl w:val="6C4C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12D9E"/>
    <w:multiLevelType w:val="multilevel"/>
    <w:tmpl w:val="7E4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F19"/>
    <w:multiLevelType w:val="multilevel"/>
    <w:tmpl w:val="701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C65DC3"/>
    <w:multiLevelType w:val="hybridMultilevel"/>
    <w:tmpl w:val="4F2235CC"/>
    <w:lvl w:ilvl="0" w:tplc="791C918C">
      <w:start w:val="2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4F761C"/>
    <w:multiLevelType w:val="multilevel"/>
    <w:tmpl w:val="E3FC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03641">
    <w:abstractNumId w:val="3"/>
  </w:num>
  <w:num w:numId="2" w16cid:durableId="844169519">
    <w:abstractNumId w:val="1"/>
  </w:num>
  <w:num w:numId="3" w16cid:durableId="1235240521">
    <w:abstractNumId w:val="0"/>
  </w:num>
  <w:num w:numId="4" w16cid:durableId="1443719610">
    <w:abstractNumId w:val="2"/>
  </w:num>
  <w:num w:numId="5" w16cid:durableId="984970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95795"/>
    <w:rsid w:val="0000402B"/>
    <w:rsid w:val="00030154"/>
    <w:rsid w:val="0005567F"/>
    <w:rsid w:val="00082EE1"/>
    <w:rsid w:val="000A719A"/>
    <w:rsid w:val="000B2858"/>
    <w:rsid w:val="000D3F2A"/>
    <w:rsid w:val="001045C8"/>
    <w:rsid w:val="00123FD6"/>
    <w:rsid w:val="001415E8"/>
    <w:rsid w:val="00141836"/>
    <w:rsid w:val="0015097C"/>
    <w:rsid w:val="001513BF"/>
    <w:rsid w:val="00152BCC"/>
    <w:rsid w:val="00165250"/>
    <w:rsid w:val="00166E71"/>
    <w:rsid w:val="0017588C"/>
    <w:rsid w:val="001806D5"/>
    <w:rsid w:val="00190F4E"/>
    <w:rsid w:val="001A247E"/>
    <w:rsid w:val="001B4141"/>
    <w:rsid w:val="001C67F3"/>
    <w:rsid w:val="001F49E0"/>
    <w:rsid w:val="00203171"/>
    <w:rsid w:val="00217F0C"/>
    <w:rsid w:val="002264A2"/>
    <w:rsid w:val="00226BB0"/>
    <w:rsid w:val="00231C1E"/>
    <w:rsid w:val="002378ED"/>
    <w:rsid w:val="002513D6"/>
    <w:rsid w:val="00252A5A"/>
    <w:rsid w:val="00253A0A"/>
    <w:rsid w:val="002564A8"/>
    <w:rsid w:val="00267751"/>
    <w:rsid w:val="00272E49"/>
    <w:rsid w:val="0027493C"/>
    <w:rsid w:val="00280F81"/>
    <w:rsid w:val="00285D2F"/>
    <w:rsid w:val="00285E19"/>
    <w:rsid w:val="00285E31"/>
    <w:rsid w:val="002E50F6"/>
    <w:rsid w:val="002E670D"/>
    <w:rsid w:val="002F5733"/>
    <w:rsid w:val="003011F6"/>
    <w:rsid w:val="00314B1D"/>
    <w:rsid w:val="003234D7"/>
    <w:rsid w:val="00323569"/>
    <w:rsid w:val="00335620"/>
    <w:rsid w:val="00341903"/>
    <w:rsid w:val="0034296A"/>
    <w:rsid w:val="0034336C"/>
    <w:rsid w:val="00350885"/>
    <w:rsid w:val="00381A4F"/>
    <w:rsid w:val="003B211A"/>
    <w:rsid w:val="003C2A6F"/>
    <w:rsid w:val="003D0AB9"/>
    <w:rsid w:val="003D1E5E"/>
    <w:rsid w:val="003D7F3B"/>
    <w:rsid w:val="003E02FF"/>
    <w:rsid w:val="003E0363"/>
    <w:rsid w:val="003F245A"/>
    <w:rsid w:val="003F2A4D"/>
    <w:rsid w:val="003F4901"/>
    <w:rsid w:val="003F5AA4"/>
    <w:rsid w:val="00400610"/>
    <w:rsid w:val="00400AA3"/>
    <w:rsid w:val="00401250"/>
    <w:rsid w:val="00402BD1"/>
    <w:rsid w:val="0041569C"/>
    <w:rsid w:val="004216C2"/>
    <w:rsid w:val="00454B5F"/>
    <w:rsid w:val="00458F6C"/>
    <w:rsid w:val="00465B8A"/>
    <w:rsid w:val="00481070"/>
    <w:rsid w:val="00490F2A"/>
    <w:rsid w:val="0049711E"/>
    <w:rsid w:val="0049751B"/>
    <w:rsid w:val="004A2957"/>
    <w:rsid w:val="004A5F3D"/>
    <w:rsid w:val="004A7597"/>
    <w:rsid w:val="004C0926"/>
    <w:rsid w:val="00502D94"/>
    <w:rsid w:val="00505903"/>
    <w:rsid w:val="005153E8"/>
    <w:rsid w:val="005166D2"/>
    <w:rsid w:val="00525F63"/>
    <w:rsid w:val="0054331D"/>
    <w:rsid w:val="0058416E"/>
    <w:rsid w:val="005957CB"/>
    <w:rsid w:val="005A2565"/>
    <w:rsid w:val="005C12B3"/>
    <w:rsid w:val="005C31DC"/>
    <w:rsid w:val="005D2D62"/>
    <w:rsid w:val="005E692D"/>
    <w:rsid w:val="005F2EE6"/>
    <w:rsid w:val="00605FB6"/>
    <w:rsid w:val="006140DB"/>
    <w:rsid w:val="00616A8A"/>
    <w:rsid w:val="006345DD"/>
    <w:rsid w:val="0064005B"/>
    <w:rsid w:val="00646AD9"/>
    <w:rsid w:val="00654E53"/>
    <w:rsid w:val="00660638"/>
    <w:rsid w:val="006815B4"/>
    <w:rsid w:val="0068607E"/>
    <w:rsid w:val="00697F0C"/>
    <w:rsid w:val="006A1853"/>
    <w:rsid w:val="006B7652"/>
    <w:rsid w:val="006C0012"/>
    <w:rsid w:val="006D2E66"/>
    <w:rsid w:val="0073520E"/>
    <w:rsid w:val="007355E3"/>
    <w:rsid w:val="007374ED"/>
    <w:rsid w:val="00756320"/>
    <w:rsid w:val="0077064F"/>
    <w:rsid w:val="007728A8"/>
    <w:rsid w:val="00773037"/>
    <w:rsid w:val="00780DE3"/>
    <w:rsid w:val="00782BC9"/>
    <w:rsid w:val="007B515C"/>
    <w:rsid w:val="007C1870"/>
    <w:rsid w:val="007C54B5"/>
    <w:rsid w:val="007E31AF"/>
    <w:rsid w:val="007F363D"/>
    <w:rsid w:val="00807BBA"/>
    <w:rsid w:val="00826135"/>
    <w:rsid w:val="00835B16"/>
    <w:rsid w:val="008439E0"/>
    <w:rsid w:val="00863F2C"/>
    <w:rsid w:val="00867D24"/>
    <w:rsid w:val="00873DC1"/>
    <w:rsid w:val="00881BFA"/>
    <w:rsid w:val="008834CD"/>
    <w:rsid w:val="00893915"/>
    <w:rsid w:val="00896C42"/>
    <w:rsid w:val="008C4F94"/>
    <w:rsid w:val="008C7DD8"/>
    <w:rsid w:val="008D0A94"/>
    <w:rsid w:val="008D5311"/>
    <w:rsid w:val="008F48B7"/>
    <w:rsid w:val="009541E5"/>
    <w:rsid w:val="00973A2D"/>
    <w:rsid w:val="00974BC7"/>
    <w:rsid w:val="00974CF4"/>
    <w:rsid w:val="00981915"/>
    <w:rsid w:val="009B1D27"/>
    <w:rsid w:val="009B3A4A"/>
    <w:rsid w:val="009D0139"/>
    <w:rsid w:val="009E0F32"/>
    <w:rsid w:val="00A01E8B"/>
    <w:rsid w:val="00A166CE"/>
    <w:rsid w:val="00A301DA"/>
    <w:rsid w:val="00A33288"/>
    <w:rsid w:val="00A34F46"/>
    <w:rsid w:val="00A35369"/>
    <w:rsid w:val="00A44EA1"/>
    <w:rsid w:val="00A72740"/>
    <w:rsid w:val="00A83288"/>
    <w:rsid w:val="00A85802"/>
    <w:rsid w:val="00A91AF0"/>
    <w:rsid w:val="00AC3471"/>
    <w:rsid w:val="00AE2E16"/>
    <w:rsid w:val="00AE408C"/>
    <w:rsid w:val="00AE48EA"/>
    <w:rsid w:val="00AE619C"/>
    <w:rsid w:val="00B0287F"/>
    <w:rsid w:val="00B13329"/>
    <w:rsid w:val="00B16855"/>
    <w:rsid w:val="00B235FA"/>
    <w:rsid w:val="00B23EAC"/>
    <w:rsid w:val="00B34B5D"/>
    <w:rsid w:val="00B50ECE"/>
    <w:rsid w:val="00B55562"/>
    <w:rsid w:val="00B631FD"/>
    <w:rsid w:val="00B7059B"/>
    <w:rsid w:val="00B857BC"/>
    <w:rsid w:val="00B87026"/>
    <w:rsid w:val="00BB46BA"/>
    <w:rsid w:val="00BC009A"/>
    <w:rsid w:val="00BC7038"/>
    <w:rsid w:val="00BD61F7"/>
    <w:rsid w:val="00BE4907"/>
    <w:rsid w:val="00BF12D9"/>
    <w:rsid w:val="00BF2021"/>
    <w:rsid w:val="00BF235E"/>
    <w:rsid w:val="00BF358B"/>
    <w:rsid w:val="00BF78E5"/>
    <w:rsid w:val="00C10830"/>
    <w:rsid w:val="00C14C47"/>
    <w:rsid w:val="00C17202"/>
    <w:rsid w:val="00C34B2E"/>
    <w:rsid w:val="00C846F4"/>
    <w:rsid w:val="00C851AC"/>
    <w:rsid w:val="00C879C7"/>
    <w:rsid w:val="00CA1E3D"/>
    <w:rsid w:val="00CB5872"/>
    <w:rsid w:val="00CC39A3"/>
    <w:rsid w:val="00CE1712"/>
    <w:rsid w:val="00CE3779"/>
    <w:rsid w:val="00CE5425"/>
    <w:rsid w:val="00CF2AEE"/>
    <w:rsid w:val="00CF6991"/>
    <w:rsid w:val="00D07039"/>
    <w:rsid w:val="00D132C0"/>
    <w:rsid w:val="00D1781D"/>
    <w:rsid w:val="00D3095F"/>
    <w:rsid w:val="00D35A3E"/>
    <w:rsid w:val="00D37C34"/>
    <w:rsid w:val="00D40E8F"/>
    <w:rsid w:val="00D64906"/>
    <w:rsid w:val="00D90E99"/>
    <w:rsid w:val="00D941B7"/>
    <w:rsid w:val="00DB563E"/>
    <w:rsid w:val="00DC5848"/>
    <w:rsid w:val="00DC7EC4"/>
    <w:rsid w:val="00E04D71"/>
    <w:rsid w:val="00E15547"/>
    <w:rsid w:val="00E233CB"/>
    <w:rsid w:val="00E30DE7"/>
    <w:rsid w:val="00E52A7E"/>
    <w:rsid w:val="00E54340"/>
    <w:rsid w:val="00E54768"/>
    <w:rsid w:val="00E64F67"/>
    <w:rsid w:val="00E67F7A"/>
    <w:rsid w:val="00E70786"/>
    <w:rsid w:val="00E736B0"/>
    <w:rsid w:val="00E85559"/>
    <w:rsid w:val="00EC6C05"/>
    <w:rsid w:val="00F03679"/>
    <w:rsid w:val="00F2370A"/>
    <w:rsid w:val="00F36E15"/>
    <w:rsid w:val="00F42C3A"/>
    <w:rsid w:val="00F720DB"/>
    <w:rsid w:val="00F75C30"/>
    <w:rsid w:val="00F86B2D"/>
    <w:rsid w:val="00F96E76"/>
    <w:rsid w:val="00FA067A"/>
    <w:rsid w:val="00FA53AD"/>
    <w:rsid w:val="00FA69D6"/>
    <w:rsid w:val="00FB480F"/>
    <w:rsid w:val="00FC7EF0"/>
    <w:rsid w:val="00FD1077"/>
    <w:rsid w:val="00FD11B9"/>
    <w:rsid w:val="00FD2027"/>
    <w:rsid w:val="00FE1428"/>
    <w:rsid w:val="00FE683D"/>
    <w:rsid w:val="013BF25F"/>
    <w:rsid w:val="015885CE"/>
    <w:rsid w:val="01A2F383"/>
    <w:rsid w:val="01D3A78F"/>
    <w:rsid w:val="01E01C7C"/>
    <w:rsid w:val="01EE05C7"/>
    <w:rsid w:val="02001E8B"/>
    <w:rsid w:val="02095BF0"/>
    <w:rsid w:val="028FD626"/>
    <w:rsid w:val="037513FA"/>
    <w:rsid w:val="03E23E27"/>
    <w:rsid w:val="0423F757"/>
    <w:rsid w:val="043D7512"/>
    <w:rsid w:val="045BDE5D"/>
    <w:rsid w:val="0486D729"/>
    <w:rsid w:val="0490F226"/>
    <w:rsid w:val="04B283A2"/>
    <w:rsid w:val="0557D3C7"/>
    <w:rsid w:val="05793F09"/>
    <w:rsid w:val="05A63DFE"/>
    <w:rsid w:val="05BB9FF5"/>
    <w:rsid w:val="0620C52C"/>
    <w:rsid w:val="062B4997"/>
    <w:rsid w:val="06651C1E"/>
    <w:rsid w:val="06C80493"/>
    <w:rsid w:val="06E71DCF"/>
    <w:rsid w:val="07345C7A"/>
    <w:rsid w:val="073AFC09"/>
    <w:rsid w:val="07508FB5"/>
    <w:rsid w:val="0759B9C4"/>
    <w:rsid w:val="07702F42"/>
    <w:rsid w:val="078EDDBC"/>
    <w:rsid w:val="07CF1781"/>
    <w:rsid w:val="07F94C38"/>
    <w:rsid w:val="0846B2E0"/>
    <w:rsid w:val="085396C9"/>
    <w:rsid w:val="0863D4F4"/>
    <w:rsid w:val="08926F53"/>
    <w:rsid w:val="08AD37CE"/>
    <w:rsid w:val="08AFE48C"/>
    <w:rsid w:val="09368204"/>
    <w:rsid w:val="09435ED8"/>
    <w:rsid w:val="096AE7E2"/>
    <w:rsid w:val="0974CFF6"/>
    <w:rsid w:val="09A184B7"/>
    <w:rsid w:val="09E3A2C7"/>
    <w:rsid w:val="09EF9873"/>
    <w:rsid w:val="09F1CCD5"/>
    <w:rsid w:val="09FFA555"/>
    <w:rsid w:val="0A0629BD"/>
    <w:rsid w:val="0A182BC5"/>
    <w:rsid w:val="0A1F3354"/>
    <w:rsid w:val="0A7012F5"/>
    <w:rsid w:val="0A73F0EE"/>
    <w:rsid w:val="0AA1C85B"/>
    <w:rsid w:val="0ADC725B"/>
    <w:rsid w:val="0B24E0F9"/>
    <w:rsid w:val="0B54FD2C"/>
    <w:rsid w:val="0BF51BF0"/>
    <w:rsid w:val="0C1B24F4"/>
    <w:rsid w:val="0C531DA0"/>
    <w:rsid w:val="0C81C8CF"/>
    <w:rsid w:val="0C88D8C4"/>
    <w:rsid w:val="0CB82421"/>
    <w:rsid w:val="0CECC6B8"/>
    <w:rsid w:val="0D503602"/>
    <w:rsid w:val="0D82159A"/>
    <w:rsid w:val="0DA904B3"/>
    <w:rsid w:val="0DD72A28"/>
    <w:rsid w:val="0DE610C9"/>
    <w:rsid w:val="0E1D9930"/>
    <w:rsid w:val="0E25EEC3"/>
    <w:rsid w:val="0E3E864E"/>
    <w:rsid w:val="0E3F720F"/>
    <w:rsid w:val="0E4BE532"/>
    <w:rsid w:val="0E66F049"/>
    <w:rsid w:val="0ED756AE"/>
    <w:rsid w:val="0F10184A"/>
    <w:rsid w:val="0F49D6C4"/>
    <w:rsid w:val="0F4D2044"/>
    <w:rsid w:val="0F4FB512"/>
    <w:rsid w:val="0F88BF31"/>
    <w:rsid w:val="0F9B7BD7"/>
    <w:rsid w:val="1031C047"/>
    <w:rsid w:val="104EB8FE"/>
    <w:rsid w:val="105AF9CD"/>
    <w:rsid w:val="10C62C1C"/>
    <w:rsid w:val="10F51316"/>
    <w:rsid w:val="11136AC7"/>
    <w:rsid w:val="1158AA94"/>
    <w:rsid w:val="1158F6B1"/>
    <w:rsid w:val="11912B61"/>
    <w:rsid w:val="11BC4AF6"/>
    <w:rsid w:val="11CB29E6"/>
    <w:rsid w:val="120B560B"/>
    <w:rsid w:val="120B7309"/>
    <w:rsid w:val="121ADB4B"/>
    <w:rsid w:val="1277CBA7"/>
    <w:rsid w:val="128CAE8C"/>
    <w:rsid w:val="12A8EA12"/>
    <w:rsid w:val="12D517B1"/>
    <w:rsid w:val="12DA6E9B"/>
    <w:rsid w:val="1326610A"/>
    <w:rsid w:val="134DD1EA"/>
    <w:rsid w:val="135A6813"/>
    <w:rsid w:val="13EBA269"/>
    <w:rsid w:val="13F1750C"/>
    <w:rsid w:val="14012641"/>
    <w:rsid w:val="1414548B"/>
    <w:rsid w:val="141C5CC3"/>
    <w:rsid w:val="1449A8C5"/>
    <w:rsid w:val="1454FBB0"/>
    <w:rsid w:val="14716690"/>
    <w:rsid w:val="147BC3F4"/>
    <w:rsid w:val="14956CDD"/>
    <w:rsid w:val="149DE91E"/>
    <w:rsid w:val="14E7E5A7"/>
    <w:rsid w:val="14FAAFE3"/>
    <w:rsid w:val="1555D09D"/>
    <w:rsid w:val="15698785"/>
    <w:rsid w:val="158DBEF7"/>
    <w:rsid w:val="1590C4B2"/>
    <w:rsid w:val="15C44F4E"/>
    <w:rsid w:val="15E431EB"/>
    <w:rsid w:val="15EA13EA"/>
    <w:rsid w:val="15F224BD"/>
    <w:rsid w:val="16262490"/>
    <w:rsid w:val="163BF88B"/>
    <w:rsid w:val="165F03E5"/>
    <w:rsid w:val="1670054D"/>
    <w:rsid w:val="167E4E4E"/>
    <w:rsid w:val="169E1DBA"/>
    <w:rsid w:val="16A5C2B3"/>
    <w:rsid w:val="16ADF5FF"/>
    <w:rsid w:val="16FCC56B"/>
    <w:rsid w:val="174CC811"/>
    <w:rsid w:val="1752542F"/>
    <w:rsid w:val="1770EF60"/>
    <w:rsid w:val="177CC5FA"/>
    <w:rsid w:val="177CE6D8"/>
    <w:rsid w:val="178E4EFB"/>
    <w:rsid w:val="17A0D4B4"/>
    <w:rsid w:val="17C24958"/>
    <w:rsid w:val="17CEEAED"/>
    <w:rsid w:val="17D9A6BB"/>
    <w:rsid w:val="183EF899"/>
    <w:rsid w:val="1866D35E"/>
    <w:rsid w:val="186F6C8E"/>
    <w:rsid w:val="18D84A15"/>
    <w:rsid w:val="18E574A3"/>
    <w:rsid w:val="1902F367"/>
    <w:rsid w:val="191D7437"/>
    <w:rsid w:val="193F995E"/>
    <w:rsid w:val="194A893D"/>
    <w:rsid w:val="1983800E"/>
    <w:rsid w:val="19A44FED"/>
    <w:rsid w:val="19BB9CDC"/>
    <w:rsid w:val="19CFED6F"/>
    <w:rsid w:val="1A2FC443"/>
    <w:rsid w:val="1A611D19"/>
    <w:rsid w:val="1A6203EC"/>
    <w:rsid w:val="1A8FDC58"/>
    <w:rsid w:val="1A9D65E3"/>
    <w:rsid w:val="1AB10FB4"/>
    <w:rsid w:val="1AD2575A"/>
    <w:rsid w:val="1B1762E9"/>
    <w:rsid w:val="1B188B5E"/>
    <w:rsid w:val="1B423E0B"/>
    <w:rsid w:val="1B6FAD86"/>
    <w:rsid w:val="1B8EEA91"/>
    <w:rsid w:val="1B98AD3A"/>
    <w:rsid w:val="1B9EB18F"/>
    <w:rsid w:val="1BF8249D"/>
    <w:rsid w:val="1C03B35D"/>
    <w:rsid w:val="1C162DE7"/>
    <w:rsid w:val="1C27137F"/>
    <w:rsid w:val="1C2B40A2"/>
    <w:rsid w:val="1C3390D2"/>
    <w:rsid w:val="1C7098E6"/>
    <w:rsid w:val="1CAFC413"/>
    <w:rsid w:val="1D252A53"/>
    <w:rsid w:val="1DBBABAC"/>
    <w:rsid w:val="1DCF7577"/>
    <w:rsid w:val="1DD29053"/>
    <w:rsid w:val="1DE4788F"/>
    <w:rsid w:val="1DE63F10"/>
    <w:rsid w:val="1E0291C9"/>
    <w:rsid w:val="1E09CFB2"/>
    <w:rsid w:val="1E1F83DF"/>
    <w:rsid w:val="1E33A80F"/>
    <w:rsid w:val="1E63FB67"/>
    <w:rsid w:val="1EDE7328"/>
    <w:rsid w:val="1EE62243"/>
    <w:rsid w:val="1F0CB0B8"/>
    <w:rsid w:val="1F29D9C1"/>
    <w:rsid w:val="1F6887DA"/>
    <w:rsid w:val="1F6D1F6D"/>
    <w:rsid w:val="1F8048F0"/>
    <w:rsid w:val="1FC0DF29"/>
    <w:rsid w:val="1FDAA18F"/>
    <w:rsid w:val="20229BB0"/>
    <w:rsid w:val="202EAF52"/>
    <w:rsid w:val="2046E53F"/>
    <w:rsid w:val="205CAC73"/>
    <w:rsid w:val="206696AB"/>
    <w:rsid w:val="20C5AA22"/>
    <w:rsid w:val="20D131BB"/>
    <w:rsid w:val="20F34C6E"/>
    <w:rsid w:val="210701F5"/>
    <w:rsid w:val="2129F0C4"/>
    <w:rsid w:val="21392C51"/>
    <w:rsid w:val="2149C361"/>
    <w:rsid w:val="2179C3E6"/>
    <w:rsid w:val="2187A307"/>
    <w:rsid w:val="21A99B08"/>
    <w:rsid w:val="21B05563"/>
    <w:rsid w:val="21B17F8F"/>
    <w:rsid w:val="21D9AF05"/>
    <w:rsid w:val="21E19C8B"/>
    <w:rsid w:val="220860B5"/>
    <w:rsid w:val="228BACB7"/>
    <w:rsid w:val="228DA9E3"/>
    <w:rsid w:val="22907BF9"/>
    <w:rsid w:val="22FC50A3"/>
    <w:rsid w:val="234D4FF0"/>
    <w:rsid w:val="2352BADD"/>
    <w:rsid w:val="23620CC7"/>
    <w:rsid w:val="23ABF71D"/>
    <w:rsid w:val="23CFA82D"/>
    <w:rsid w:val="2405DA50"/>
    <w:rsid w:val="24112695"/>
    <w:rsid w:val="242C4CB3"/>
    <w:rsid w:val="245FEBBF"/>
    <w:rsid w:val="2479C96A"/>
    <w:rsid w:val="24A26202"/>
    <w:rsid w:val="24CB8F8A"/>
    <w:rsid w:val="255DBCC9"/>
    <w:rsid w:val="259E3E00"/>
    <w:rsid w:val="259FAD0D"/>
    <w:rsid w:val="25B3603E"/>
    <w:rsid w:val="25CB1C1F"/>
    <w:rsid w:val="2617BAC8"/>
    <w:rsid w:val="2661B0BB"/>
    <w:rsid w:val="266E8A07"/>
    <w:rsid w:val="26CBEDF7"/>
    <w:rsid w:val="26CE02C6"/>
    <w:rsid w:val="274ED006"/>
    <w:rsid w:val="2783C8DF"/>
    <w:rsid w:val="27F79066"/>
    <w:rsid w:val="27F9F993"/>
    <w:rsid w:val="28125615"/>
    <w:rsid w:val="281DBCA9"/>
    <w:rsid w:val="2870FA13"/>
    <w:rsid w:val="2878E74C"/>
    <w:rsid w:val="2889EB6E"/>
    <w:rsid w:val="28DAE4E4"/>
    <w:rsid w:val="28E5EB25"/>
    <w:rsid w:val="292DD2D8"/>
    <w:rsid w:val="2982583B"/>
    <w:rsid w:val="29DB24BE"/>
    <w:rsid w:val="29EE8A7B"/>
    <w:rsid w:val="2A0F02C7"/>
    <w:rsid w:val="2A6351BC"/>
    <w:rsid w:val="2A6626E7"/>
    <w:rsid w:val="2A80D386"/>
    <w:rsid w:val="2B347CDC"/>
    <w:rsid w:val="2B365C18"/>
    <w:rsid w:val="2B42C834"/>
    <w:rsid w:val="2B509BE3"/>
    <w:rsid w:val="2B65D7F7"/>
    <w:rsid w:val="2B6D792B"/>
    <w:rsid w:val="2B80914B"/>
    <w:rsid w:val="2B8CC106"/>
    <w:rsid w:val="2BFA1A47"/>
    <w:rsid w:val="2C0DC7B6"/>
    <w:rsid w:val="2C22D7E9"/>
    <w:rsid w:val="2C4C24C8"/>
    <w:rsid w:val="2CA3BE08"/>
    <w:rsid w:val="2CD05BC2"/>
    <w:rsid w:val="2D244F32"/>
    <w:rsid w:val="2D2D74D9"/>
    <w:rsid w:val="2D71E060"/>
    <w:rsid w:val="2DB5666A"/>
    <w:rsid w:val="2DC0499B"/>
    <w:rsid w:val="2E0F0FB4"/>
    <w:rsid w:val="2E0FC0DD"/>
    <w:rsid w:val="2E27296B"/>
    <w:rsid w:val="2E3873BB"/>
    <w:rsid w:val="2E46D474"/>
    <w:rsid w:val="2E4F1E9C"/>
    <w:rsid w:val="2E8FBBC5"/>
    <w:rsid w:val="2EA0EFAF"/>
    <w:rsid w:val="2EEEAA1D"/>
    <w:rsid w:val="2EF9084B"/>
    <w:rsid w:val="2F074C04"/>
    <w:rsid w:val="2F6A9D2D"/>
    <w:rsid w:val="2F72F3D4"/>
    <w:rsid w:val="2FB8239F"/>
    <w:rsid w:val="2FDBA85A"/>
    <w:rsid w:val="2FE24507"/>
    <w:rsid w:val="2FE795E9"/>
    <w:rsid w:val="30285A23"/>
    <w:rsid w:val="302F8A81"/>
    <w:rsid w:val="3055855F"/>
    <w:rsid w:val="3079DD3F"/>
    <w:rsid w:val="30B663CC"/>
    <w:rsid w:val="30EEB4F3"/>
    <w:rsid w:val="31020524"/>
    <w:rsid w:val="310CB003"/>
    <w:rsid w:val="3127F545"/>
    <w:rsid w:val="313B3E59"/>
    <w:rsid w:val="316B875D"/>
    <w:rsid w:val="317869D8"/>
    <w:rsid w:val="318941A4"/>
    <w:rsid w:val="319924F9"/>
    <w:rsid w:val="319C1273"/>
    <w:rsid w:val="31A960A4"/>
    <w:rsid w:val="31C26C25"/>
    <w:rsid w:val="31CD6396"/>
    <w:rsid w:val="31F2C552"/>
    <w:rsid w:val="3229B6D1"/>
    <w:rsid w:val="3231FB4D"/>
    <w:rsid w:val="3234EF10"/>
    <w:rsid w:val="3236D8FF"/>
    <w:rsid w:val="324C7E22"/>
    <w:rsid w:val="32F17997"/>
    <w:rsid w:val="32F18C6D"/>
    <w:rsid w:val="32F696E8"/>
    <w:rsid w:val="33058E6E"/>
    <w:rsid w:val="3355A2CB"/>
    <w:rsid w:val="336F4E25"/>
    <w:rsid w:val="3395B7A5"/>
    <w:rsid w:val="33970321"/>
    <w:rsid w:val="33B25E85"/>
    <w:rsid w:val="340520AD"/>
    <w:rsid w:val="34199961"/>
    <w:rsid w:val="3438DEA8"/>
    <w:rsid w:val="3443B956"/>
    <w:rsid w:val="34533D82"/>
    <w:rsid w:val="345736AD"/>
    <w:rsid w:val="3475A618"/>
    <w:rsid w:val="34A89FDE"/>
    <w:rsid w:val="34AECCD3"/>
    <w:rsid w:val="34C2454A"/>
    <w:rsid w:val="3537DAFA"/>
    <w:rsid w:val="3546C729"/>
    <w:rsid w:val="35AEE5C1"/>
    <w:rsid w:val="35F3070E"/>
    <w:rsid w:val="35FDB3B9"/>
    <w:rsid w:val="360F0762"/>
    <w:rsid w:val="361693A9"/>
    <w:rsid w:val="361BC64A"/>
    <w:rsid w:val="3658BDE3"/>
    <w:rsid w:val="365C4FE2"/>
    <w:rsid w:val="368CA97E"/>
    <w:rsid w:val="36A9A4E9"/>
    <w:rsid w:val="36BC0226"/>
    <w:rsid w:val="36D1AB64"/>
    <w:rsid w:val="36E07622"/>
    <w:rsid w:val="36E9FF47"/>
    <w:rsid w:val="36FEAAE9"/>
    <w:rsid w:val="370197D5"/>
    <w:rsid w:val="377C9125"/>
    <w:rsid w:val="37C5233D"/>
    <w:rsid w:val="37D00CAA"/>
    <w:rsid w:val="37D19186"/>
    <w:rsid w:val="3803E16A"/>
    <w:rsid w:val="3819D663"/>
    <w:rsid w:val="381A91C8"/>
    <w:rsid w:val="382CFF69"/>
    <w:rsid w:val="38534C52"/>
    <w:rsid w:val="388928F7"/>
    <w:rsid w:val="3889569F"/>
    <w:rsid w:val="389B6C4C"/>
    <w:rsid w:val="38D665FD"/>
    <w:rsid w:val="38E9A8DC"/>
    <w:rsid w:val="3912A279"/>
    <w:rsid w:val="3927F29B"/>
    <w:rsid w:val="393ACA39"/>
    <w:rsid w:val="399E04F9"/>
    <w:rsid w:val="39C24F8A"/>
    <w:rsid w:val="39C5146A"/>
    <w:rsid w:val="39E0E026"/>
    <w:rsid w:val="3A17E996"/>
    <w:rsid w:val="3A21A009"/>
    <w:rsid w:val="3A2A761C"/>
    <w:rsid w:val="3A2CA463"/>
    <w:rsid w:val="3A5B1FBB"/>
    <w:rsid w:val="3A7A43F7"/>
    <w:rsid w:val="3AD69BFA"/>
    <w:rsid w:val="3AE88456"/>
    <w:rsid w:val="3AF5FBC3"/>
    <w:rsid w:val="3BFA0A1F"/>
    <w:rsid w:val="3C044B8C"/>
    <w:rsid w:val="3C11A978"/>
    <w:rsid w:val="3C200500"/>
    <w:rsid w:val="3C550ED4"/>
    <w:rsid w:val="3C64A12D"/>
    <w:rsid w:val="3CB815B4"/>
    <w:rsid w:val="3CCB8745"/>
    <w:rsid w:val="3CDD7A0D"/>
    <w:rsid w:val="3CE2DA00"/>
    <w:rsid w:val="3D17AE73"/>
    <w:rsid w:val="3D355D34"/>
    <w:rsid w:val="3D4F8A58"/>
    <w:rsid w:val="3D5B7672"/>
    <w:rsid w:val="3D6FB379"/>
    <w:rsid w:val="3E104509"/>
    <w:rsid w:val="3E72E6BB"/>
    <w:rsid w:val="3E8D1B6B"/>
    <w:rsid w:val="3EA5592C"/>
    <w:rsid w:val="3EF03CE2"/>
    <w:rsid w:val="3F2BF0F2"/>
    <w:rsid w:val="3F4A2422"/>
    <w:rsid w:val="3F60733E"/>
    <w:rsid w:val="3F6F04EC"/>
    <w:rsid w:val="3FCD6310"/>
    <w:rsid w:val="3FE0D790"/>
    <w:rsid w:val="3FF58241"/>
    <w:rsid w:val="400F08A5"/>
    <w:rsid w:val="40223DA6"/>
    <w:rsid w:val="402E6530"/>
    <w:rsid w:val="4036AEAD"/>
    <w:rsid w:val="405357C5"/>
    <w:rsid w:val="40DA6FFF"/>
    <w:rsid w:val="40E5CDA8"/>
    <w:rsid w:val="41419F9D"/>
    <w:rsid w:val="4144ACC5"/>
    <w:rsid w:val="4169149B"/>
    <w:rsid w:val="41C0A5D0"/>
    <w:rsid w:val="41EB1F96"/>
    <w:rsid w:val="4226FA0F"/>
    <w:rsid w:val="4241A71A"/>
    <w:rsid w:val="4273A275"/>
    <w:rsid w:val="4293A33C"/>
    <w:rsid w:val="4305B44A"/>
    <w:rsid w:val="43350013"/>
    <w:rsid w:val="43375DEC"/>
    <w:rsid w:val="4360A811"/>
    <w:rsid w:val="43AB3771"/>
    <w:rsid w:val="43C297D4"/>
    <w:rsid w:val="43D45422"/>
    <w:rsid w:val="43D650E0"/>
    <w:rsid w:val="43EACF63"/>
    <w:rsid w:val="43F4E8D6"/>
    <w:rsid w:val="441E8529"/>
    <w:rsid w:val="445F19AD"/>
    <w:rsid w:val="4476DB6D"/>
    <w:rsid w:val="44CA5C1D"/>
    <w:rsid w:val="44CCDF53"/>
    <w:rsid w:val="44F6B8D1"/>
    <w:rsid w:val="4577302B"/>
    <w:rsid w:val="4590EF95"/>
    <w:rsid w:val="459D144F"/>
    <w:rsid w:val="459FD11A"/>
    <w:rsid w:val="45EDD867"/>
    <w:rsid w:val="45F16CE7"/>
    <w:rsid w:val="46476DF4"/>
    <w:rsid w:val="466205FC"/>
    <w:rsid w:val="467153C2"/>
    <w:rsid w:val="467B8B15"/>
    <w:rsid w:val="4692C69C"/>
    <w:rsid w:val="46A130BC"/>
    <w:rsid w:val="46CAC1B3"/>
    <w:rsid w:val="46E14860"/>
    <w:rsid w:val="46E2D833"/>
    <w:rsid w:val="46EA7C93"/>
    <w:rsid w:val="474A4F53"/>
    <w:rsid w:val="479C0156"/>
    <w:rsid w:val="47BDDED0"/>
    <w:rsid w:val="47C5E8E3"/>
    <w:rsid w:val="47D9CD75"/>
    <w:rsid w:val="47E785A9"/>
    <w:rsid w:val="481FD0C7"/>
    <w:rsid w:val="483F5C3D"/>
    <w:rsid w:val="4849A6F4"/>
    <w:rsid w:val="485C9DF2"/>
    <w:rsid w:val="489D353C"/>
    <w:rsid w:val="48E81973"/>
    <w:rsid w:val="4905ACA8"/>
    <w:rsid w:val="490C9269"/>
    <w:rsid w:val="492224E9"/>
    <w:rsid w:val="4934512A"/>
    <w:rsid w:val="4985E572"/>
    <w:rsid w:val="49CF0090"/>
    <w:rsid w:val="49EE78E4"/>
    <w:rsid w:val="49F36965"/>
    <w:rsid w:val="4A026275"/>
    <w:rsid w:val="4A53904B"/>
    <w:rsid w:val="4A8F822C"/>
    <w:rsid w:val="4AB508A0"/>
    <w:rsid w:val="4AF39F06"/>
    <w:rsid w:val="4AF4E0E9"/>
    <w:rsid w:val="4AF761EC"/>
    <w:rsid w:val="4B2A1B44"/>
    <w:rsid w:val="4B436B70"/>
    <w:rsid w:val="4B662921"/>
    <w:rsid w:val="4B81504B"/>
    <w:rsid w:val="4BBB2BE5"/>
    <w:rsid w:val="4BF906A0"/>
    <w:rsid w:val="4C041847"/>
    <w:rsid w:val="4C31D483"/>
    <w:rsid w:val="4C992350"/>
    <w:rsid w:val="4CEAD2EA"/>
    <w:rsid w:val="4CFE041C"/>
    <w:rsid w:val="4D5C1925"/>
    <w:rsid w:val="4DC40087"/>
    <w:rsid w:val="4DCC05F6"/>
    <w:rsid w:val="4DDC0822"/>
    <w:rsid w:val="4DDE19ED"/>
    <w:rsid w:val="4DE9D989"/>
    <w:rsid w:val="4DF4C682"/>
    <w:rsid w:val="4E0A3A42"/>
    <w:rsid w:val="4E26E24B"/>
    <w:rsid w:val="4E327800"/>
    <w:rsid w:val="4E48B86B"/>
    <w:rsid w:val="4E4E2C49"/>
    <w:rsid w:val="4E5F9DE8"/>
    <w:rsid w:val="4E9F7538"/>
    <w:rsid w:val="4EA7AFBC"/>
    <w:rsid w:val="4EC02DC4"/>
    <w:rsid w:val="4ED6A1ED"/>
    <w:rsid w:val="4EF2591E"/>
    <w:rsid w:val="4EFFDEFE"/>
    <w:rsid w:val="4F31C6E3"/>
    <w:rsid w:val="4F7AC440"/>
    <w:rsid w:val="4F8741A9"/>
    <w:rsid w:val="4F9D11BD"/>
    <w:rsid w:val="4FBEB3F7"/>
    <w:rsid w:val="4FF3E688"/>
    <w:rsid w:val="50039682"/>
    <w:rsid w:val="5006E388"/>
    <w:rsid w:val="502F4F64"/>
    <w:rsid w:val="506E462D"/>
    <w:rsid w:val="507E0008"/>
    <w:rsid w:val="5087F27F"/>
    <w:rsid w:val="50B7C5DC"/>
    <w:rsid w:val="50D07F40"/>
    <w:rsid w:val="50ECE1E4"/>
    <w:rsid w:val="51244A24"/>
    <w:rsid w:val="515310F0"/>
    <w:rsid w:val="515DF850"/>
    <w:rsid w:val="51936118"/>
    <w:rsid w:val="519E6F16"/>
    <w:rsid w:val="51ABAC15"/>
    <w:rsid w:val="51CFB924"/>
    <w:rsid w:val="51D74A5B"/>
    <w:rsid w:val="51EE9016"/>
    <w:rsid w:val="52187284"/>
    <w:rsid w:val="5236CF7D"/>
    <w:rsid w:val="525299E9"/>
    <w:rsid w:val="52813071"/>
    <w:rsid w:val="52902D62"/>
    <w:rsid w:val="52996A10"/>
    <w:rsid w:val="52B33312"/>
    <w:rsid w:val="52BB37AF"/>
    <w:rsid w:val="53809231"/>
    <w:rsid w:val="53956686"/>
    <w:rsid w:val="54044B08"/>
    <w:rsid w:val="546C397D"/>
    <w:rsid w:val="547F3F95"/>
    <w:rsid w:val="54A01852"/>
    <w:rsid w:val="54E24340"/>
    <w:rsid w:val="551C6292"/>
    <w:rsid w:val="55BC87E6"/>
    <w:rsid w:val="55CB38C1"/>
    <w:rsid w:val="55D52960"/>
    <w:rsid w:val="55EAD3D4"/>
    <w:rsid w:val="55FD1730"/>
    <w:rsid w:val="5655691D"/>
    <w:rsid w:val="567E8BEC"/>
    <w:rsid w:val="56D28087"/>
    <w:rsid w:val="56DA099E"/>
    <w:rsid w:val="56DA57E4"/>
    <w:rsid w:val="56DC069D"/>
    <w:rsid w:val="56EBE3A7"/>
    <w:rsid w:val="573BEBCA"/>
    <w:rsid w:val="574C477B"/>
    <w:rsid w:val="577A634B"/>
    <w:rsid w:val="5792A34B"/>
    <w:rsid w:val="57B307F0"/>
    <w:rsid w:val="57D213A2"/>
    <w:rsid w:val="57E72AFE"/>
    <w:rsid w:val="581AE2E3"/>
    <w:rsid w:val="582A4146"/>
    <w:rsid w:val="582C22E1"/>
    <w:rsid w:val="5855EE71"/>
    <w:rsid w:val="5880B6D6"/>
    <w:rsid w:val="589B9DFE"/>
    <w:rsid w:val="58CB3847"/>
    <w:rsid w:val="59119706"/>
    <w:rsid w:val="591312CC"/>
    <w:rsid w:val="5918E72E"/>
    <w:rsid w:val="5934C189"/>
    <w:rsid w:val="594415E7"/>
    <w:rsid w:val="594B1F7A"/>
    <w:rsid w:val="595071DC"/>
    <w:rsid w:val="59516736"/>
    <w:rsid w:val="59EFD3B5"/>
    <w:rsid w:val="5A1991DF"/>
    <w:rsid w:val="5A5BD3D9"/>
    <w:rsid w:val="5A6438C2"/>
    <w:rsid w:val="5A64E877"/>
    <w:rsid w:val="5A738C8C"/>
    <w:rsid w:val="5A84CB98"/>
    <w:rsid w:val="5AA6C5D9"/>
    <w:rsid w:val="5AD32205"/>
    <w:rsid w:val="5AD64302"/>
    <w:rsid w:val="5AD68A59"/>
    <w:rsid w:val="5AFCBF05"/>
    <w:rsid w:val="5AFDD891"/>
    <w:rsid w:val="5B86EEBA"/>
    <w:rsid w:val="5B96EACF"/>
    <w:rsid w:val="5BB40171"/>
    <w:rsid w:val="5BC7CCA3"/>
    <w:rsid w:val="5BE59F49"/>
    <w:rsid w:val="5BFF47DF"/>
    <w:rsid w:val="5C3317C2"/>
    <w:rsid w:val="5C51E6A8"/>
    <w:rsid w:val="5C73CC37"/>
    <w:rsid w:val="5CAB2A37"/>
    <w:rsid w:val="5D1992D3"/>
    <w:rsid w:val="5D6E95A9"/>
    <w:rsid w:val="5DAB2D4E"/>
    <w:rsid w:val="5DDB23AA"/>
    <w:rsid w:val="5DFA7B38"/>
    <w:rsid w:val="5E1E909D"/>
    <w:rsid w:val="5E2B9D73"/>
    <w:rsid w:val="5E2BD55A"/>
    <w:rsid w:val="5E4FC442"/>
    <w:rsid w:val="5EB56334"/>
    <w:rsid w:val="5EDAD902"/>
    <w:rsid w:val="5EDD67C2"/>
    <w:rsid w:val="5F0A660A"/>
    <w:rsid w:val="5F3F964C"/>
    <w:rsid w:val="5F55422B"/>
    <w:rsid w:val="5FA9A6D8"/>
    <w:rsid w:val="5FC99B40"/>
    <w:rsid w:val="5FCBEAB0"/>
    <w:rsid w:val="6063CCAD"/>
    <w:rsid w:val="60793823"/>
    <w:rsid w:val="60A8B904"/>
    <w:rsid w:val="60D5C4CE"/>
    <w:rsid w:val="610B0406"/>
    <w:rsid w:val="6167BB11"/>
    <w:rsid w:val="61A7033D"/>
    <w:rsid w:val="61EC4DF8"/>
    <w:rsid w:val="62150884"/>
    <w:rsid w:val="6241B601"/>
    <w:rsid w:val="625D8989"/>
    <w:rsid w:val="628AE3FE"/>
    <w:rsid w:val="62C430A9"/>
    <w:rsid w:val="6319E92F"/>
    <w:rsid w:val="633451F5"/>
    <w:rsid w:val="633B697E"/>
    <w:rsid w:val="636D6BB6"/>
    <w:rsid w:val="6391F8D4"/>
    <w:rsid w:val="63AD5E84"/>
    <w:rsid w:val="63C4B45B"/>
    <w:rsid w:val="63E9B09F"/>
    <w:rsid w:val="64216C90"/>
    <w:rsid w:val="644B6863"/>
    <w:rsid w:val="6462A7F6"/>
    <w:rsid w:val="64780327"/>
    <w:rsid w:val="64ABD6D2"/>
    <w:rsid w:val="64B732D6"/>
    <w:rsid w:val="64D0AEBC"/>
    <w:rsid w:val="64DE775A"/>
    <w:rsid w:val="64E67B10"/>
    <w:rsid w:val="64FC4C2F"/>
    <w:rsid w:val="650E128D"/>
    <w:rsid w:val="652B38F5"/>
    <w:rsid w:val="65301E60"/>
    <w:rsid w:val="6541AAA9"/>
    <w:rsid w:val="6544C38C"/>
    <w:rsid w:val="657D8078"/>
    <w:rsid w:val="65818FEE"/>
    <w:rsid w:val="658C818F"/>
    <w:rsid w:val="65C2272A"/>
    <w:rsid w:val="65C5774B"/>
    <w:rsid w:val="663C90ED"/>
    <w:rsid w:val="663E7CFC"/>
    <w:rsid w:val="66AF3F25"/>
    <w:rsid w:val="66CB9036"/>
    <w:rsid w:val="66CDF320"/>
    <w:rsid w:val="66FED22B"/>
    <w:rsid w:val="67616A0B"/>
    <w:rsid w:val="678A844A"/>
    <w:rsid w:val="67DCEB34"/>
    <w:rsid w:val="68130A2A"/>
    <w:rsid w:val="68140838"/>
    <w:rsid w:val="684D1986"/>
    <w:rsid w:val="686DB540"/>
    <w:rsid w:val="686DCF2C"/>
    <w:rsid w:val="687A9D34"/>
    <w:rsid w:val="6883415F"/>
    <w:rsid w:val="68AAF9F4"/>
    <w:rsid w:val="68B592FB"/>
    <w:rsid w:val="68DF1A23"/>
    <w:rsid w:val="68E8F7EE"/>
    <w:rsid w:val="6950086D"/>
    <w:rsid w:val="6957A4C2"/>
    <w:rsid w:val="697A6CA1"/>
    <w:rsid w:val="69AFFBB1"/>
    <w:rsid w:val="69BB7E05"/>
    <w:rsid w:val="69C952BD"/>
    <w:rsid w:val="6A84872B"/>
    <w:rsid w:val="6AAC8619"/>
    <w:rsid w:val="6B0DC822"/>
    <w:rsid w:val="6B269DEF"/>
    <w:rsid w:val="6B2D6B26"/>
    <w:rsid w:val="6B544216"/>
    <w:rsid w:val="6B81BBC7"/>
    <w:rsid w:val="6B94F4C8"/>
    <w:rsid w:val="6BA8410D"/>
    <w:rsid w:val="6BBFFD04"/>
    <w:rsid w:val="6BC141B5"/>
    <w:rsid w:val="6C26EEB8"/>
    <w:rsid w:val="6C340247"/>
    <w:rsid w:val="6C720603"/>
    <w:rsid w:val="6CAE5CAA"/>
    <w:rsid w:val="6CB2E24D"/>
    <w:rsid w:val="6CD5A7FF"/>
    <w:rsid w:val="6CD75F9D"/>
    <w:rsid w:val="6CF01277"/>
    <w:rsid w:val="6D1D8A5C"/>
    <w:rsid w:val="6D73337F"/>
    <w:rsid w:val="6D7E6B17"/>
    <w:rsid w:val="6D8D3A19"/>
    <w:rsid w:val="6DB8F2EC"/>
    <w:rsid w:val="6DCE1458"/>
    <w:rsid w:val="6DD22E77"/>
    <w:rsid w:val="6E0285CD"/>
    <w:rsid w:val="6E0E4685"/>
    <w:rsid w:val="6E21FB88"/>
    <w:rsid w:val="6E57D9BB"/>
    <w:rsid w:val="6E9BEBAE"/>
    <w:rsid w:val="6EA95795"/>
    <w:rsid w:val="6ECCFB2E"/>
    <w:rsid w:val="6EF79DC6"/>
    <w:rsid w:val="6F03212C"/>
    <w:rsid w:val="6F035E5E"/>
    <w:rsid w:val="6FAC06E1"/>
    <w:rsid w:val="6FAEF84C"/>
    <w:rsid w:val="6FB19534"/>
    <w:rsid w:val="6FBDCBE9"/>
    <w:rsid w:val="6FD032B2"/>
    <w:rsid w:val="6FD14205"/>
    <w:rsid w:val="702B7736"/>
    <w:rsid w:val="706366F6"/>
    <w:rsid w:val="7064F377"/>
    <w:rsid w:val="7072F8D9"/>
    <w:rsid w:val="707EF289"/>
    <w:rsid w:val="70A14B58"/>
    <w:rsid w:val="70B1EB3D"/>
    <w:rsid w:val="70F8FF61"/>
    <w:rsid w:val="7123487D"/>
    <w:rsid w:val="712B61C9"/>
    <w:rsid w:val="7169299A"/>
    <w:rsid w:val="7169B75B"/>
    <w:rsid w:val="717DDEDB"/>
    <w:rsid w:val="7183844D"/>
    <w:rsid w:val="719C5710"/>
    <w:rsid w:val="71CB9FE5"/>
    <w:rsid w:val="721FD0BE"/>
    <w:rsid w:val="7227D819"/>
    <w:rsid w:val="728B1E0E"/>
    <w:rsid w:val="72FF038A"/>
    <w:rsid w:val="730587BC"/>
    <w:rsid w:val="734A5479"/>
    <w:rsid w:val="73928CEF"/>
    <w:rsid w:val="746DA625"/>
    <w:rsid w:val="74A1CA16"/>
    <w:rsid w:val="74CB1DE2"/>
    <w:rsid w:val="74DC3779"/>
    <w:rsid w:val="74E640AA"/>
    <w:rsid w:val="750B2D32"/>
    <w:rsid w:val="750DBD79"/>
    <w:rsid w:val="7553579B"/>
    <w:rsid w:val="758D9DE8"/>
    <w:rsid w:val="75901A33"/>
    <w:rsid w:val="7597B8DE"/>
    <w:rsid w:val="75F1AE5A"/>
    <w:rsid w:val="763D9A77"/>
    <w:rsid w:val="764642B0"/>
    <w:rsid w:val="76598EC2"/>
    <w:rsid w:val="76845A71"/>
    <w:rsid w:val="76D2C5F8"/>
    <w:rsid w:val="76D66FA6"/>
    <w:rsid w:val="76EA118D"/>
    <w:rsid w:val="7718DAD9"/>
    <w:rsid w:val="773E34A3"/>
    <w:rsid w:val="779745B1"/>
    <w:rsid w:val="7799D0BE"/>
    <w:rsid w:val="77D96AD8"/>
    <w:rsid w:val="77EDE9F9"/>
    <w:rsid w:val="7821B90C"/>
    <w:rsid w:val="78320A41"/>
    <w:rsid w:val="78563099"/>
    <w:rsid w:val="78801F81"/>
    <w:rsid w:val="78B63143"/>
    <w:rsid w:val="791C5EBD"/>
    <w:rsid w:val="794A094B"/>
    <w:rsid w:val="795A8DE6"/>
    <w:rsid w:val="798C687C"/>
    <w:rsid w:val="799311E5"/>
    <w:rsid w:val="79B6168B"/>
    <w:rsid w:val="79F066BC"/>
    <w:rsid w:val="7A0179CB"/>
    <w:rsid w:val="7A107CFB"/>
    <w:rsid w:val="7A13DA4F"/>
    <w:rsid w:val="7A15DD93"/>
    <w:rsid w:val="7A48BEDB"/>
    <w:rsid w:val="7A6D8461"/>
    <w:rsid w:val="7AA77150"/>
    <w:rsid w:val="7AE9D23C"/>
    <w:rsid w:val="7AECDED5"/>
    <w:rsid w:val="7AF96F39"/>
    <w:rsid w:val="7B0949E8"/>
    <w:rsid w:val="7B0A1FE4"/>
    <w:rsid w:val="7B0A4104"/>
    <w:rsid w:val="7B3DA475"/>
    <w:rsid w:val="7BBB069E"/>
    <w:rsid w:val="7BE1A89B"/>
    <w:rsid w:val="7BFF5BB7"/>
    <w:rsid w:val="7C115A86"/>
    <w:rsid w:val="7C2FDD62"/>
    <w:rsid w:val="7C4D8D67"/>
    <w:rsid w:val="7D5CA41E"/>
    <w:rsid w:val="7DDB0238"/>
    <w:rsid w:val="7DEC6547"/>
    <w:rsid w:val="7E06CB26"/>
    <w:rsid w:val="7E254E6C"/>
    <w:rsid w:val="7EFC972D"/>
    <w:rsid w:val="7F384CC8"/>
    <w:rsid w:val="7F71053A"/>
    <w:rsid w:val="7FC0DBFE"/>
    <w:rsid w:val="7FC8F2F0"/>
    <w:rsid w:val="7FD4F60E"/>
    <w:rsid w:val="7FE2B278"/>
    <w:rsid w:val="7FE4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A95795"/>
  <w15:chartTrackingRefBased/>
  <w15:docId w15:val="{095AE5A8-F7CC-474B-8A35-F55B7FC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4EA7AFBC"/>
  </w:style>
  <w:style w:type="character" w:customStyle="1" w:styleId="eop">
    <w:name w:val="eop"/>
    <w:basedOn w:val="DefaultParagraphFont"/>
    <w:rsid w:val="4EA7AFB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39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05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11F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53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5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larking.com/products/refrigerated-trailer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hatch@roopc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.henry@polarking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arking.com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165008F52064AAA29AF89C9AC62F0" ma:contentTypeVersion="19" ma:contentTypeDescription="Create a new document." ma:contentTypeScope="" ma:versionID="4e0f2f6000348f626f85f29ec18a1005">
  <xsd:schema xmlns:xsd="http://www.w3.org/2001/XMLSchema" xmlns:xs="http://www.w3.org/2001/XMLSchema" xmlns:p="http://schemas.microsoft.com/office/2006/metadata/properties" xmlns:ns2="c5b508be-fb19-42dc-8924-16a8eee156e5" xmlns:ns3="7afa0dd7-9632-408e-9adf-1781f19c1f2b" targetNamespace="http://schemas.microsoft.com/office/2006/metadata/properties" ma:root="true" ma:fieldsID="3d84d59ffc2020eb057a57f0f0914a9a" ns2:_="" ns3:_="">
    <xsd:import namespace="c5b508be-fb19-42dc-8924-16a8eee156e5"/>
    <xsd:import namespace="7afa0dd7-9632-408e-9adf-1781f19c1f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08be-fb19-42dc-8924-16a8eee1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4b0847-065b-451d-8ceb-9e1ca4b0ccf1}" ma:internalName="TaxCatchAll" ma:showField="CatchAllData" ma:web="c5b508be-fb19-42dc-8924-16a8eee1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0dd7-9632-408e-9adf-1781f19c1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31043f-b07e-48da-94e2-e0879625c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0dd7-9632-408e-9adf-1781f19c1f2b">
      <Terms xmlns="http://schemas.microsoft.com/office/infopath/2007/PartnerControls"/>
    </lcf76f155ced4ddcb4097134ff3c332f>
    <TaxCatchAll xmlns="c5b508be-fb19-42dc-8924-16a8eee156e5" xsi:nil="true"/>
    <SharedWithUsers xmlns="c5b508be-fb19-42dc-8924-16a8eee156e5">
      <UserInfo>
        <DisplayName>Charlie  Hatch</DisplayName>
        <AccountId>55</AccountId>
        <AccountType/>
      </UserInfo>
      <UserInfo>
        <DisplayName>Savannah Mroczka</DisplayName>
        <AccountId>2152</AccountId>
        <AccountType/>
      </UserInfo>
      <UserInfo>
        <DisplayName>Julie Osborne</DisplayName>
        <AccountId>451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B691-1628-4623-822B-FC7730F8E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08be-fb19-42dc-8924-16a8eee156e5"/>
    <ds:schemaRef ds:uri="7afa0dd7-9632-408e-9adf-1781f19c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218C0-8970-47AF-BEAC-7F959BAEC1A1}">
  <ds:schemaRefs>
    <ds:schemaRef ds:uri="http://schemas.microsoft.com/office/2006/metadata/properties"/>
    <ds:schemaRef ds:uri="http://schemas.microsoft.com/office/infopath/2007/PartnerControls"/>
    <ds:schemaRef ds:uri="7afa0dd7-9632-408e-9adf-1781f19c1f2b"/>
    <ds:schemaRef ds:uri="c5b508be-fb19-42dc-8924-16a8eee156e5"/>
  </ds:schemaRefs>
</ds:datastoreItem>
</file>

<file path=customXml/itemProps3.xml><?xml version="1.0" encoding="utf-8"?>
<ds:datastoreItem xmlns:ds="http://schemas.openxmlformats.org/officeDocument/2006/customXml" ds:itemID="{3B070C67-0B0A-467D-8E87-A9FEA38F1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4F136-0123-457F-B1E0-C7451032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638</Words>
  <Characters>3983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Robinson</dc:creator>
  <cp:keywords/>
  <dc:description/>
  <cp:lastModifiedBy>Charlie  Hatch</cp:lastModifiedBy>
  <cp:revision>12</cp:revision>
  <dcterms:created xsi:type="dcterms:W3CDTF">2026-02-12T21:40:00Z</dcterms:created>
  <dcterms:modified xsi:type="dcterms:W3CDTF">2026-02-13T17:17:00Z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0x010100E07165008F52064AAA29AF89C9AC62F0</vt:lpwstr>
  </property>
  <property fmtid="{D5CDD505-2E9C-101B-9397-08002B2CF9AE}" pid="3" name="MediaServiceImageTags">
    <vt:lpwstr/>
  </property>
  <property fmtid="{D5CDD505-2E9C-101B-9397-08002B2CF9AE}" pid="4" name="GrammarlyDocumentId">
    <vt:lpwstr>ee37844d4f6e00f56df1d041b5c21162f79f9be8b54187bfdc5793f887e20ca1</vt:lpwstr>
  </property>
  <property fmtid="{D5CDD505-2E9C-101B-9397-08002B2CF9AE}" pid="6" name="docLang">
    <vt:lpwstr>en</vt:lpwstr>
  </property>
</Properties>
</file>