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A166CE" w:rsidR="4EA7AFBC" w:rsidTr="6FAEF84C" w14:paraId="3A20C89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Pr="00A166CE" w:rsidR="6F035E5E" w:rsidP="51244A24" w:rsidRDefault="6883415F" w14:paraId="647B5513" w14:textId="05EA0000">
            <w:pPr>
              <w:rPr>
                <w:rFonts w:ascii="Aptos" w:hAnsi="Aptos" w:eastAsia="Aptos" w:cs="Aptos"/>
                <w:color w:val="000000" w:themeColor="text1"/>
              </w:rPr>
            </w:pPr>
            <w:r w:rsidRPr="48E81973">
              <w:rPr>
                <w:rFonts w:ascii="Aptos" w:hAnsi="Aptos" w:eastAsia="Aptos" w:cs="Aptos"/>
                <w:color w:val="000000" w:themeColor="text1"/>
              </w:rPr>
              <w:t>Rob Henry</w:t>
            </w:r>
          </w:p>
          <w:p w:rsidRPr="00A166CE" w:rsidR="6F035E5E" w:rsidP="6FAEF84C" w:rsidRDefault="6883415F" w14:paraId="1C5440BE" w14:textId="220C2D7E">
            <w:pPr>
              <w:rPr>
                <w:rFonts w:ascii="Aptos" w:hAnsi="Aptos" w:eastAsia="Aptos" w:cs="Aptos"/>
                <w:b w:val="0"/>
                <w:bCs w:val="0"/>
              </w:rPr>
            </w:pPr>
            <w:r w:rsidRPr="6FAEF84C">
              <w:rPr>
                <w:rFonts w:ascii="Aptos" w:hAnsi="Aptos" w:eastAsia="Aptos" w:cs="Aptos"/>
                <w:b w:val="0"/>
                <w:bCs w:val="0"/>
                <w:color w:val="000000" w:themeColor="text1"/>
              </w:rPr>
              <w:t>Director of Marketing</w:t>
            </w:r>
            <w:r w:rsidRPr="6FAEF84C" w:rsidR="15E431EB">
              <w:rPr>
                <w:rFonts w:ascii="Aptos" w:hAnsi="Aptos" w:eastAsia="Aptos" w:cs="Aptos"/>
                <w:b w:val="0"/>
                <w:bCs w:val="0"/>
                <w:color w:val="000000" w:themeColor="text1"/>
              </w:rPr>
              <w:t>, Polar King </w:t>
            </w:r>
          </w:p>
          <w:p w:rsidRPr="00A166CE" w:rsidR="6F035E5E" w:rsidP="48E81973" w:rsidRDefault="746DA625" w14:paraId="3205B87F" w14:textId="6F8D7BE1">
            <w:pPr>
              <w:rPr>
                <w:rFonts w:ascii="Aptos" w:hAnsi="Aptos" w:eastAsia="Aptos" w:cs="Aptos"/>
                <w:b w:val="0"/>
                <w:bCs w:val="0"/>
              </w:rPr>
            </w:pPr>
            <w:hyperlink r:id="rId11">
              <w:r w:rsidRPr="6FAEF84C">
                <w:rPr>
                  <w:rStyle w:val="Hyperlink"/>
                  <w:rFonts w:ascii="Aptos" w:hAnsi="Aptos" w:eastAsia="Aptos" w:cs="Aptos"/>
                  <w:b w:val="0"/>
                  <w:bCs w:val="0"/>
                </w:rPr>
                <w:t>rob.henry@polarking.com</w:t>
              </w:r>
            </w:hyperlink>
            <w:r w:rsidRPr="6FAEF84C">
              <w:rPr>
                <w:rFonts w:ascii="Aptos" w:hAnsi="Aptos" w:eastAsia="Aptos" w:cs="Aptos"/>
                <w:b w:val="0"/>
                <w:bCs w:val="0"/>
              </w:rPr>
              <w:t xml:space="preserve"> </w:t>
            </w:r>
            <w:r w:rsidRPr="6FAEF84C" w:rsidR="045BDE5D">
              <w:rPr>
                <w:rFonts w:ascii="Aptos" w:hAnsi="Aptos" w:eastAsia="Aptos" w:cs="Aptos"/>
                <w:b w:val="0"/>
                <w:bCs w:val="0"/>
              </w:rPr>
              <w:t xml:space="preserve"> </w:t>
            </w:r>
          </w:p>
          <w:p w:rsidRPr="00A166CE" w:rsidR="6F035E5E" w:rsidP="48E81973" w:rsidRDefault="15E431EB" w14:paraId="59D3A46B" w14:textId="4BD1D639">
            <w:pPr>
              <w:rPr>
                <w:rFonts w:ascii="Aptos" w:hAnsi="Aptos" w:eastAsia="Aptos" w:cs="Aptos"/>
              </w:rPr>
            </w:pPr>
            <w:r w:rsidRPr="48E81973">
              <w:rPr>
                <w:rFonts w:ascii="Aptos" w:hAnsi="Aptos" w:eastAsia="Aptos" w:cs="Aptos"/>
                <w:b w:val="0"/>
                <w:bCs w:val="0"/>
                <w:color w:val="000000" w:themeColor="text1"/>
              </w:rPr>
              <w:t xml:space="preserve">Direct: </w:t>
            </w:r>
            <w:r w:rsidRPr="48E81973" w:rsidR="445F19AD">
              <w:rPr>
                <w:rFonts w:ascii="Aptos" w:hAnsi="Aptos" w:eastAsia="Aptos" w:cs="Aptos"/>
                <w:b w:val="0"/>
                <w:bCs w:val="0"/>
                <w:color w:val="000000" w:themeColor="text1"/>
              </w:rPr>
              <w:t>(</w:t>
            </w:r>
            <w:r w:rsidRPr="48E81973" w:rsidR="2FE795E9">
              <w:rPr>
                <w:rFonts w:ascii="Aptos" w:hAnsi="Aptos" w:eastAsia="Aptos" w:cs="Aptos"/>
                <w:b w:val="0"/>
                <w:bCs w:val="0"/>
              </w:rPr>
              <w:t>877) 224-8674</w:t>
            </w:r>
          </w:p>
        </w:tc>
        <w:tc>
          <w:tcPr>
            <w:tcW w:w="4680" w:type="dxa"/>
          </w:tcPr>
          <w:p w:rsidRPr="00A166CE" w:rsidR="6F035E5E" w:rsidP="51244A24" w:rsidRDefault="15E431EB" w14:paraId="3B52603F" w14:textId="6FF8A9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Aptos" w:cs="Aptos"/>
                <w:color w:val="000000" w:themeColor="text1"/>
              </w:rPr>
            </w:pPr>
            <w:r w:rsidRPr="405357C5">
              <w:rPr>
                <w:rFonts w:ascii="Aptos" w:hAnsi="Aptos" w:eastAsia="Aptos" w:cs="Aptos"/>
                <w:color w:val="000000" w:themeColor="text1"/>
              </w:rPr>
              <w:t>Charlie Hatch</w:t>
            </w:r>
          </w:p>
          <w:p w:rsidRPr="00A166CE" w:rsidR="6F035E5E" w:rsidP="51244A24" w:rsidRDefault="15E431EB" w14:paraId="337988A6" w14:textId="2F58E7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Aptos" w:cs="Aptos"/>
                <w:color w:val="000000" w:themeColor="text1"/>
              </w:rPr>
            </w:pPr>
            <w:r w:rsidRPr="405357C5">
              <w:rPr>
                <w:rFonts w:ascii="Aptos" w:hAnsi="Aptos" w:eastAsia="Aptos" w:cs="Aptos"/>
                <w:b w:val="0"/>
                <w:bCs w:val="0"/>
                <w:color w:val="000000" w:themeColor="text1"/>
              </w:rPr>
              <w:t>Account Executive</w:t>
            </w:r>
          </w:p>
          <w:p w:rsidRPr="00A166CE" w:rsidR="6F035E5E" w:rsidP="51244A24" w:rsidRDefault="15E431EB" w14:paraId="2F3AFFF8" w14:textId="3EB075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Aptos" w:cs="Aptos"/>
                <w:color w:val="000000" w:themeColor="text1"/>
              </w:rPr>
            </w:pPr>
            <w:hyperlink r:id="rId12">
              <w:r w:rsidRPr="405357C5">
                <w:rPr>
                  <w:rStyle w:val="Hyperlink"/>
                  <w:rFonts w:ascii="Aptos" w:hAnsi="Aptos" w:eastAsia="Aptos" w:cs="Aptos"/>
                  <w:b w:val="0"/>
                  <w:bCs w:val="0"/>
                </w:rPr>
                <w:t>chatch@roopco.com</w:t>
              </w:r>
            </w:hyperlink>
            <w:r w:rsidRPr="405357C5">
              <w:rPr>
                <w:rFonts w:ascii="Aptos" w:hAnsi="Aptos" w:eastAsia="Aptos" w:cs="Aptos"/>
                <w:b w:val="0"/>
                <w:bCs w:val="0"/>
                <w:color w:val="000000" w:themeColor="text1"/>
              </w:rPr>
              <w:t xml:space="preserve"> </w:t>
            </w:r>
          </w:p>
          <w:p w:rsidRPr="00A166CE" w:rsidR="6F035E5E" w:rsidP="51244A24" w:rsidRDefault="15E431EB" w14:paraId="1D3D18D6" w14:textId="27936D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Aptos" w:cs="Aptos"/>
                <w:color w:val="000000" w:themeColor="text1"/>
              </w:rPr>
            </w:pPr>
            <w:r w:rsidRPr="405357C5">
              <w:rPr>
                <w:rFonts w:ascii="Aptos" w:hAnsi="Aptos" w:eastAsia="Aptos" w:cs="Aptos"/>
                <w:b w:val="0"/>
                <w:bCs w:val="0"/>
                <w:color w:val="000000" w:themeColor="text1"/>
              </w:rPr>
              <w:t>(216) 202-5723 </w:t>
            </w:r>
          </w:p>
        </w:tc>
      </w:tr>
    </w:tbl>
    <w:p w:rsidRPr="00A166CE" w:rsidR="00502D94" w:rsidP="51244A24" w:rsidRDefault="00502D94" w14:paraId="42CE1CB7" w14:textId="77777777">
      <w:pPr>
        <w:rPr>
          <w:rStyle w:val="normaltextrun"/>
          <w:rFonts w:ascii="Aptos" w:hAnsi="Aptos" w:eastAsia="Aptos" w:cs="Aptos"/>
        </w:rPr>
      </w:pPr>
    </w:p>
    <w:p w:rsidR="2B8CC106" w:rsidP="48E81973" w:rsidRDefault="2B8CC106" w14:paraId="35953C77" w14:textId="02279203">
      <w:pPr>
        <w:rPr>
          <w:rStyle w:val="Emphasis"/>
          <w:rFonts w:ascii="Aptos" w:hAnsi="Aptos" w:eastAsia="Aptos" w:cs="Aptos"/>
          <w:b/>
          <w:bCs/>
          <w:i w:val="0"/>
          <w:iCs w:val="0"/>
          <w:color w:val="000000" w:themeColor="text1"/>
        </w:rPr>
      </w:pPr>
      <w:r w:rsidRPr="48E81973">
        <w:rPr>
          <w:rStyle w:val="Emphasis"/>
          <w:rFonts w:ascii="Aptos" w:hAnsi="Aptos" w:eastAsia="Aptos" w:cs="Aptos"/>
          <w:b/>
          <w:bCs/>
          <w:i w:val="0"/>
          <w:iCs w:val="0"/>
          <w:color w:val="000000" w:themeColor="text1"/>
        </w:rPr>
        <w:t>FOR IMMEDIATE RELEASE</w:t>
      </w:r>
    </w:p>
    <w:p w:rsidR="48E81973" w:rsidP="48E81973" w:rsidRDefault="48E81973" w14:paraId="2B051BF5" w14:textId="1C0F31E5">
      <w:pPr>
        <w:rPr>
          <w:rStyle w:val="Emphasis"/>
          <w:rFonts w:ascii="Aptos" w:hAnsi="Aptos" w:eastAsia="Aptos" w:cs="Aptos"/>
          <w:color w:val="000000" w:themeColor="text1"/>
        </w:rPr>
      </w:pPr>
    </w:p>
    <w:p w:rsidR="0DD72A28" w:rsidP="6CD5A7FF" w:rsidRDefault="6FAC06E1" w14:paraId="5AB6C1BB" w14:textId="7FE74BAD">
      <w:pPr>
        <w:rPr>
          <w:rStyle w:val="Emphasis"/>
          <w:rFonts w:ascii="Aptos" w:hAnsi="Aptos" w:eastAsia="Aptos" w:cs="Aptos"/>
          <w:color w:val="000000" w:themeColor="text1"/>
        </w:rPr>
      </w:pPr>
      <w:r w:rsidRPr="6CD5A7FF">
        <w:rPr>
          <w:rStyle w:val="Emphasis"/>
          <w:rFonts w:ascii="Aptos" w:hAnsi="Aptos" w:eastAsia="Aptos" w:cs="Aptos"/>
          <w:color w:val="000000" w:themeColor="text1"/>
        </w:rPr>
        <w:t xml:space="preserve">News for the </w:t>
      </w:r>
      <w:proofErr w:type="gramStart"/>
      <w:r w:rsidRPr="6CD5A7FF">
        <w:rPr>
          <w:rStyle w:val="Emphasis"/>
          <w:rFonts w:ascii="Aptos" w:hAnsi="Aptos" w:eastAsia="Aptos" w:cs="Aptos"/>
          <w:color w:val="000000" w:themeColor="text1"/>
        </w:rPr>
        <w:t>foodservice</w:t>
      </w:r>
      <w:proofErr w:type="gramEnd"/>
      <w:r w:rsidRPr="6CD5A7FF">
        <w:rPr>
          <w:rStyle w:val="Emphasis"/>
          <w:rFonts w:ascii="Aptos" w:hAnsi="Aptos" w:eastAsia="Aptos" w:cs="Aptos"/>
          <w:color w:val="000000" w:themeColor="text1"/>
        </w:rPr>
        <w:t>, refrigeration, supply chain, pharmaceutical</w:t>
      </w:r>
      <w:r w:rsidRPr="6CD5A7FF" w:rsidR="00B34B5D">
        <w:rPr>
          <w:rStyle w:val="Emphasis"/>
          <w:rFonts w:ascii="Aptos" w:hAnsi="Aptos" w:eastAsia="Aptos" w:cs="Aptos"/>
          <w:color w:val="000000" w:themeColor="text1"/>
        </w:rPr>
        <w:t>,</w:t>
      </w:r>
      <w:r w:rsidRPr="6CD5A7FF">
        <w:rPr>
          <w:rStyle w:val="Emphasis"/>
          <w:rFonts w:ascii="Aptos" w:hAnsi="Aptos" w:eastAsia="Aptos" w:cs="Aptos"/>
          <w:color w:val="000000" w:themeColor="text1"/>
        </w:rPr>
        <w:t xml:space="preserve"> education</w:t>
      </w:r>
      <w:r w:rsidRPr="6CD5A7FF" w:rsidR="006140DB">
        <w:rPr>
          <w:rStyle w:val="Emphasis"/>
          <w:rFonts w:ascii="Aptos" w:hAnsi="Aptos" w:eastAsia="Aptos" w:cs="Aptos"/>
          <w:color w:val="000000" w:themeColor="text1"/>
        </w:rPr>
        <w:t xml:space="preserve"> and cold storage</w:t>
      </w:r>
      <w:r w:rsidRPr="6CD5A7FF" w:rsidR="00A33288">
        <w:rPr>
          <w:rStyle w:val="Emphasis"/>
          <w:rFonts w:ascii="Aptos" w:hAnsi="Aptos" w:eastAsia="Aptos" w:cs="Aptos"/>
          <w:color w:val="000000" w:themeColor="text1"/>
        </w:rPr>
        <w:t xml:space="preserve"> industries, as well as </w:t>
      </w:r>
      <w:r w:rsidRPr="6CD5A7FF" w:rsidR="2149C361">
        <w:rPr>
          <w:rStyle w:val="Emphasis"/>
          <w:rFonts w:ascii="Aptos" w:hAnsi="Aptos" w:eastAsia="Aptos" w:cs="Aptos"/>
          <w:color w:val="000000" w:themeColor="text1"/>
        </w:rPr>
        <w:t>trailer media.</w:t>
      </w:r>
    </w:p>
    <w:p w:rsidRPr="001A247E" w:rsidR="001A247E" w:rsidP="001A247E" w:rsidRDefault="001A247E" w14:paraId="26DD2C1A" w14:textId="77777777">
      <w:pPr>
        <w:spacing w:after="0"/>
        <w:rPr>
          <w:rFonts w:ascii="Aptos" w:hAnsi="Aptos" w:eastAsia="Aptos" w:cs="Aptos"/>
          <w:b/>
          <w:bCs/>
          <w:color w:val="0E101A"/>
          <w:sz w:val="32"/>
          <w:szCs w:val="32"/>
        </w:rPr>
      </w:pPr>
      <w:r w:rsidRPr="001A247E">
        <w:rPr>
          <w:rFonts w:ascii="Aptos" w:hAnsi="Aptos" w:eastAsia="Aptos" w:cs="Aptos"/>
          <w:b/>
          <w:bCs/>
          <w:color w:val="0E101A"/>
          <w:sz w:val="32"/>
          <w:szCs w:val="32"/>
        </w:rPr>
        <w:t>Polar King Showcasing Refrigerated and Freezer Trailers at NATM Trailer Expo</w:t>
      </w:r>
    </w:p>
    <w:p w:rsidRPr="001A247E" w:rsidR="001A247E" w:rsidP="001A247E" w:rsidRDefault="001A247E" w14:paraId="4EAA54DD" w14:textId="77777777">
      <w:pPr>
        <w:spacing w:after="0"/>
        <w:rPr>
          <w:rFonts w:ascii="Aptos" w:hAnsi="Aptos" w:eastAsia="Aptos" w:cs="Aptos"/>
          <w:b/>
          <w:bCs/>
          <w:color w:val="0E101A"/>
        </w:rPr>
      </w:pPr>
    </w:p>
    <w:p w:rsidRPr="001A247E" w:rsidR="001A247E" w:rsidP="001A247E" w:rsidRDefault="001A247E" w14:paraId="0DF1B61E" w14:textId="5B2303CB">
      <w:pPr>
        <w:spacing w:after="0"/>
        <w:rPr>
          <w:rFonts w:ascii="Aptos" w:hAnsi="Aptos" w:eastAsia="Aptos" w:cs="Aptos"/>
          <w:color w:val="0E101A"/>
        </w:rPr>
      </w:pPr>
      <w:r w:rsidRPr="0486D729" w:rsidR="001A247E">
        <w:rPr>
          <w:rFonts w:ascii="Aptos" w:hAnsi="Aptos" w:eastAsia="Aptos" w:cs="Aptos"/>
          <w:color w:val="0E101A"/>
        </w:rPr>
        <w:t>Fort Wayne, IN – (</w:t>
      </w:r>
      <w:r w:rsidRPr="0486D729" w:rsidR="001A247E">
        <w:rPr>
          <w:rFonts w:ascii="Aptos" w:hAnsi="Aptos" w:eastAsia="Aptos" w:cs="Aptos"/>
          <w:color w:val="0E101A"/>
        </w:rPr>
        <w:t xml:space="preserve">Sept. </w:t>
      </w:r>
      <w:r w:rsidRPr="0486D729" w:rsidR="2B509BE3">
        <w:rPr>
          <w:rFonts w:ascii="Aptos" w:hAnsi="Aptos" w:eastAsia="Aptos" w:cs="Aptos"/>
          <w:color w:val="0E101A"/>
        </w:rPr>
        <w:t>1</w:t>
      </w:r>
      <w:r w:rsidRPr="0486D729" w:rsidR="37D19186">
        <w:rPr>
          <w:rFonts w:ascii="Aptos" w:hAnsi="Aptos" w:eastAsia="Aptos" w:cs="Aptos"/>
          <w:color w:val="0E101A"/>
        </w:rPr>
        <w:t>1</w:t>
      </w:r>
      <w:r w:rsidRPr="0486D729" w:rsidR="001A247E">
        <w:rPr>
          <w:rFonts w:ascii="Aptos" w:hAnsi="Aptos" w:eastAsia="Aptos" w:cs="Aptos"/>
          <w:color w:val="0E101A"/>
        </w:rPr>
        <w:t>,</w:t>
      </w:r>
      <w:r w:rsidRPr="0486D729" w:rsidR="001A247E">
        <w:rPr>
          <w:rFonts w:ascii="Aptos" w:hAnsi="Aptos" w:eastAsia="Aptos" w:cs="Aptos"/>
          <w:color w:val="0E101A"/>
        </w:rPr>
        <w:t xml:space="preserve"> 2025) – Polar King, a leading provider of refrigerated and freezer trailers, will showcase its latest innovations at the </w:t>
      </w:r>
      <w:r w:rsidRPr="0486D729" w:rsidR="5AD32205">
        <w:rPr>
          <w:rFonts w:ascii="Aptos" w:hAnsi="Aptos" w:eastAsia="Aptos" w:cs="Aptos"/>
          <w:color w:val="0E101A"/>
        </w:rPr>
        <w:t>National Association of Trailer Manufacturers (</w:t>
      </w:r>
      <w:r w:rsidRPr="0486D729" w:rsidR="001A247E">
        <w:rPr>
          <w:rFonts w:ascii="Aptos" w:hAnsi="Aptos" w:eastAsia="Aptos" w:cs="Aptos"/>
          <w:color w:val="0E101A"/>
        </w:rPr>
        <w:t>NATM</w:t>
      </w:r>
      <w:r w:rsidRPr="0486D729" w:rsidR="687A9D34">
        <w:rPr>
          <w:rFonts w:ascii="Aptos" w:hAnsi="Aptos" w:eastAsia="Aptos" w:cs="Aptos"/>
          <w:color w:val="0E101A"/>
        </w:rPr>
        <w:t>)</w:t>
      </w:r>
      <w:r w:rsidRPr="0486D729" w:rsidR="001A247E">
        <w:rPr>
          <w:rFonts w:ascii="Aptos" w:hAnsi="Aptos" w:eastAsia="Aptos" w:cs="Aptos"/>
          <w:color w:val="0E101A"/>
        </w:rPr>
        <w:t xml:space="preserve"> Trailer Expo, taking place Sept. </w:t>
      </w:r>
      <w:r w:rsidRPr="0486D729" w:rsidR="791C5EBD">
        <w:rPr>
          <w:rFonts w:ascii="Aptos" w:hAnsi="Aptos" w:eastAsia="Aptos" w:cs="Aptos"/>
          <w:color w:val="0E101A"/>
        </w:rPr>
        <w:t>15</w:t>
      </w:r>
      <w:r w:rsidRPr="0486D729" w:rsidR="001A247E">
        <w:rPr>
          <w:rFonts w:ascii="Aptos" w:hAnsi="Aptos" w:eastAsia="Aptos" w:cs="Aptos"/>
          <w:color w:val="0E101A"/>
        </w:rPr>
        <w:t>–</w:t>
      </w:r>
      <w:r w:rsidRPr="0486D729" w:rsidR="21392C51">
        <w:rPr>
          <w:rFonts w:ascii="Aptos" w:hAnsi="Aptos" w:eastAsia="Aptos" w:cs="Aptos"/>
          <w:color w:val="0E101A"/>
        </w:rPr>
        <w:t>17</w:t>
      </w:r>
      <w:r w:rsidRPr="0486D729" w:rsidR="001A247E">
        <w:rPr>
          <w:rFonts w:ascii="Aptos" w:hAnsi="Aptos" w:eastAsia="Aptos" w:cs="Aptos"/>
          <w:color w:val="0E101A"/>
        </w:rPr>
        <w:t xml:space="preserve"> in Oklahoma City. Polar King will be located at Booth No. 619.</w:t>
      </w:r>
    </w:p>
    <w:p w:rsidR="4B2A1B44" w:rsidP="4B2A1B44" w:rsidRDefault="4B2A1B44" w14:paraId="3D2432BC" w14:textId="572795EF">
      <w:pPr>
        <w:spacing w:after="0"/>
        <w:rPr>
          <w:rFonts w:ascii="Aptos" w:hAnsi="Aptos" w:eastAsia="Aptos" w:cs="Aptos"/>
          <w:color w:val="0E101A"/>
        </w:rPr>
      </w:pPr>
    </w:p>
    <w:p w:rsidRPr="001A247E" w:rsidR="001A247E" w:rsidP="001A247E" w:rsidRDefault="001A247E" w14:paraId="0CE45A1E" w14:textId="77777777" w14:noSpellErr="1">
      <w:pPr>
        <w:spacing w:after="0"/>
        <w:rPr>
          <w:rFonts w:ascii="Aptos" w:hAnsi="Aptos" w:eastAsia="Aptos" w:cs="Aptos"/>
          <w:color w:val="0E101A"/>
        </w:rPr>
      </w:pPr>
      <w:r w:rsidRPr="4B2A1B44" w:rsidR="001A247E">
        <w:rPr>
          <w:rFonts w:ascii="Aptos" w:hAnsi="Aptos" w:eastAsia="Aptos" w:cs="Aptos"/>
          <w:color w:val="0E101A"/>
        </w:rPr>
        <w:t>At this year’s show, Polar King will feature two standout models:</w:t>
      </w:r>
    </w:p>
    <w:p w:rsidR="4B2A1B44" w:rsidP="4B2A1B44" w:rsidRDefault="4B2A1B44" w14:paraId="05E0C4E5" w14:textId="4C478C73">
      <w:pPr>
        <w:spacing w:after="0"/>
        <w:rPr>
          <w:rFonts w:ascii="Aptos" w:hAnsi="Aptos" w:eastAsia="Aptos" w:cs="Aptos"/>
          <w:color w:val="0E101A"/>
        </w:rPr>
      </w:pPr>
    </w:p>
    <w:p w:rsidRPr="001A247E" w:rsidR="001A247E" w:rsidP="001A247E" w:rsidRDefault="001A247E" w14:paraId="2F61F3BC" w14:textId="30D0489F">
      <w:pPr>
        <w:numPr>
          <w:ilvl w:val="0"/>
          <w:numId w:val="2"/>
        </w:numPr>
        <w:spacing w:after="0"/>
        <w:rPr>
          <w:rFonts w:ascii="Aptos" w:hAnsi="Aptos" w:eastAsia="Aptos" w:cs="Aptos"/>
          <w:color w:val="0E101A"/>
        </w:rPr>
      </w:pPr>
      <w:hyperlink r:id="R4216b09201ec4a10">
        <w:r w:rsidRPr="4B2A1B44" w:rsidR="001A247E">
          <w:rPr>
            <w:rStyle w:val="Hyperlink"/>
            <w:rFonts w:ascii="Aptos" w:hAnsi="Aptos" w:eastAsia="Aptos" w:cs="Aptos"/>
          </w:rPr>
          <w:t>PKM620</w:t>
        </w:r>
      </w:hyperlink>
      <w:r w:rsidRPr="4B2A1B44" w:rsidR="001A247E">
        <w:rPr>
          <w:rFonts w:ascii="Aptos" w:hAnsi="Aptos" w:eastAsia="Aptos" w:cs="Aptos"/>
          <w:color w:val="0E101A"/>
        </w:rPr>
        <w:t xml:space="preserve"> – The industry’s largest standard refrigerated and freezer trailer at 6’x20’, built with Polar King’s signature seamless fiberglass construction. </w:t>
      </w:r>
      <w:r w:rsidRPr="4B2A1B44" w:rsidR="51936118">
        <w:rPr>
          <w:rFonts w:ascii="Aptos" w:hAnsi="Aptos" w:eastAsia="Aptos" w:cs="Aptos"/>
          <w:color w:val="0E101A"/>
        </w:rPr>
        <w:t>Launched last month at the NATDA Trailer Show, the PKM620 is d</w:t>
      </w:r>
      <w:r w:rsidRPr="4B2A1B44" w:rsidR="001A247E">
        <w:rPr>
          <w:rFonts w:ascii="Aptos" w:hAnsi="Aptos" w:eastAsia="Aptos" w:cs="Aptos"/>
          <w:color w:val="0E101A"/>
        </w:rPr>
        <w:t>esigned for high-volume cold storage needs</w:t>
      </w:r>
      <w:r w:rsidRPr="4B2A1B44" w:rsidR="5E4FC442">
        <w:rPr>
          <w:rFonts w:ascii="Aptos" w:hAnsi="Aptos" w:eastAsia="Aptos" w:cs="Aptos"/>
          <w:color w:val="0E101A"/>
        </w:rPr>
        <w:t>.</w:t>
      </w:r>
      <w:r w:rsidRPr="4B2A1B44" w:rsidR="001A247E">
        <w:rPr>
          <w:rFonts w:ascii="Aptos" w:hAnsi="Aptos" w:eastAsia="Aptos" w:cs="Aptos"/>
          <w:color w:val="0E101A"/>
        </w:rPr>
        <w:t xml:space="preserve"> </w:t>
      </w:r>
      <w:r w:rsidRPr="4B2A1B44" w:rsidR="41419F9D">
        <w:rPr>
          <w:rFonts w:ascii="Aptos" w:hAnsi="Aptos" w:eastAsia="Aptos" w:cs="Aptos"/>
          <w:color w:val="0E101A"/>
        </w:rPr>
        <w:t>T</w:t>
      </w:r>
      <w:r w:rsidRPr="4B2A1B44" w:rsidR="001A247E">
        <w:rPr>
          <w:rFonts w:ascii="Aptos" w:hAnsi="Aptos" w:eastAsia="Aptos" w:cs="Aptos"/>
          <w:color w:val="0E101A"/>
        </w:rPr>
        <w:t xml:space="preserve">he PKM620 reaches sub-zero temperatures and offers dual entry </w:t>
      </w:r>
      <w:r w:rsidRPr="4B2A1B44" w:rsidR="001A247E">
        <w:rPr>
          <w:rFonts w:ascii="Aptos" w:hAnsi="Aptos" w:eastAsia="Aptos" w:cs="Aptos"/>
          <w:color w:val="0E101A"/>
        </w:rPr>
        <w:t>points—</w:t>
      </w:r>
      <w:r w:rsidRPr="4B2A1B44" w:rsidR="001A247E">
        <w:rPr>
          <w:rFonts w:ascii="Aptos" w:hAnsi="Aptos" w:eastAsia="Aptos" w:cs="Aptos"/>
          <w:color w:val="0E101A"/>
        </w:rPr>
        <w:t xml:space="preserve">a rear door and a side door—for faster, safer loading and unloading. The all-electric trailer requires 220v, 17.5 MCA amps, and has a </w:t>
      </w:r>
      <w:r w:rsidRPr="4B2A1B44" w:rsidR="001A247E">
        <w:rPr>
          <w:rFonts w:ascii="Aptos" w:hAnsi="Aptos" w:eastAsia="Aptos" w:cs="Aptos"/>
          <w:color w:val="0E101A"/>
        </w:rPr>
        <w:t>9,400 lb</w:t>
      </w:r>
      <w:r w:rsidRPr="4B2A1B44" w:rsidR="001A247E">
        <w:rPr>
          <w:rFonts w:ascii="Aptos" w:hAnsi="Aptos" w:eastAsia="Aptos" w:cs="Aptos"/>
          <w:color w:val="0E101A"/>
        </w:rPr>
        <w:t xml:space="preserve">. </w:t>
      </w:r>
      <w:r w:rsidRPr="4B2A1B44" w:rsidR="1158F6B1">
        <w:rPr>
          <w:rFonts w:ascii="Aptos" w:hAnsi="Aptos" w:eastAsia="Aptos" w:cs="Aptos"/>
          <w:color w:val="0E101A"/>
        </w:rPr>
        <w:t>C</w:t>
      </w:r>
      <w:r w:rsidRPr="4B2A1B44" w:rsidR="001A247E">
        <w:rPr>
          <w:rFonts w:ascii="Aptos" w:hAnsi="Aptos" w:eastAsia="Aptos" w:cs="Aptos"/>
          <w:color w:val="0E101A"/>
        </w:rPr>
        <w:t>apacity.</w:t>
      </w:r>
    </w:p>
    <w:p w:rsidR="4B2A1B44" w:rsidP="4B2A1B44" w:rsidRDefault="4B2A1B44" w14:paraId="393E1EC8" w14:textId="6B2A43EF">
      <w:pPr>
        <w:spacing w:after="0"/>
        <w:ind w:left="720"/>
        <w:rPr>
          <w:rFonts w:ascii="Aptos" w:hAnsi="Aptos" w:eastAsia="Aptos" w:cs="Aptos"/>
          <w:color w:val="0E101A"/>
        </w:rPr>
      </w:pPr>
    </w:p>
    <w:p w:rsidRPr="001A247E" w:rsidR="001A247E" w:rsidP="001A247E" w:rsidRDefault="001A247E" w14:paraId="5BD04E09" w14:textId="2B6AA53E">
      <w:pPr>
        <w:numPr>
          <w:ilvl w:val="0"/>
          <w:numId w:val="2"/>
        </w:numPr>
        <w:spacing w:after="0"/>
        <w:rPr>
          <w:rFonts w:ascii="Aptos" w:hAnsi="Aptos" w:eastAsia="Aptos" w:cs="Aptos"/>
          <w:color w:val="0E101A"/>
        </w:rPr>
      </w:pPr>
      <w:hyperlink r:id="R12b202583d144e99">
        <w:r w:rsidRPr="4B2A1B44" w:rsidR="001A247E">
          <w:rPr>
            <w:rStyle w:val="Hyperlink"/>
            <w:rFonts w:ascii="Aptos" w:hAnsi="Aptos" w:eastAsia="Aptos" w:cs="Aptos"/>
          </w:rPr>
          <w:t>PKM612 Avalanche</w:t>
        </w:r>
      </w:hyperlink>
      <w:r w:rsidRPr="4B2A1B44" w:rsidR="001A247E">
        <w:rPr>
          <w:rFonts w:ascii="Aptos" w:hAnsi="Aptos" w:eastAsia="Aptos" w:cs="Aptos"/>
          <w:color w:val="0E101A"/>
        </w:rPr>
        <w:t xml:space="preserve"> – Part of Polar King’s groundbreaking Avalanche Series, this unit is the first refrigerated trailer to feature a drop deck with ground-level loading capability, eliminating the need for ramps or lifts. The Avalanche model has quickly become a favorite for industries requiring heavy, frequent loading.</w:t>
      </w:r>
    </w:p>
    <w:p w:rsidR="4B2A1B44" w:rsidP="4B2A1B44" w:rsidRDefault="4B2A1B44" w14:paraId="6FF0600D" w14:textId="28CA247B">
      <w:pPr>
        <w:spacing w:after="0"/>
        <w:ind w:left="720"/>
        <w:rPr>
          <w:rFonts w:ascii="Aptos" w:hAnsi="Aptos" w:eastAsia="Aptos" w:cs="Aptos"/>
          <w:color w:val="0E101A"/>
        </w:rPr>
      </w:pPr>
    </w:p>
    <w:p w:rsidRPr="001A247E" w:rsidR="001A247E" w:rsidP="001A247E" w:rsidRDefault="001A247E" w14:paraId="614E87D5" w14:textId="557AAA8C">
      <w:pPr>
        <w:spacing w:after="0"/>
        <w:rPr>
          <w:rFonts w:ascii="Aptos" w:hAnsi="Aptos" w:eastAsia="Aptos" w:cs="Aptos"/>
          <w:color w:val="0E101A"/>
        </w:rPr>
      </w:pPr>
      <w:r w:rsidRPr="4B2A1B44" w:rsidR="001A247E">
        <w:rPr>
          <w:rFonts w:ascii="Aptos" w:hAnsi="Aptos" w:eastAsia="Aptos" w:cs="Aptos"/>
          <w:color w:val="0E101A"/>
        </w:rPr>
        <w:t>“The NATM Trailer Expo gives us the opportunity to connect directly with dealers and end-users who understand the value of efficiency and reliability in mobile cold storage,” said Danny Gaviria, national sales manager for Polar King’s trailer division. “With the PKM620 and Avalanche trailer</w:t>
      </w:r>
      <w:r w:rsidRPr="4B2A1B44" w:rsidR="5A84CB98">
        <w:rPr>
          <w:rFonts w:ascii="Aptos" w:hAnsi="Aptos" w:eastAsia="Aptos" w:cs="Aptos"/>
          <w:color w:val="0E101A"/>
        </w:rPr>
        <w:t>s</w:t>
      </w:r>
      <w:r w:rsidRPr="4B2A1B44" w:rsidR="001A247E">
        <w:rPr>
          <w:rFonts w:ascii="Aptos" w:hAnsi="Aptos" w:eastAsia="Aptos" w:cs="Aptos"/>
          <w:color w:val="0E101A"/>
        </w:rPr>
        <w:t xml:space="preserve"> on display, we’re demonstrating both scale and innovation in one lineup.”</w:t>
      </w:r>
    </w:p>
    <w:p w:rsidR="4B2A1B44" w:rsidP="4B2A1B44" w:rsidRDefault="4B2A1B44" w14:paraId="2978B776" w14:textId="6CE2F344">
      <w:pPr>
        <w:spacing w:after="0"/>
        <w:rPr>
          <w:rFonts w:ascii="Aptos" w:hAnsi="Aptos" w:eastAsia="Aptos" w:cs="Aptos"/>
          <w:color w:val="0E101A"/>
        </w:rPr>
      </w:pPr>
    </w:p>
    <w:p w:rsidR="441E8529" w:rsidP="4B2A1B44" w:rsidRDefault="441E8529" w14:paraId="44D0A06D" w14:textId="24D287E6">
      <w:pPr>
        <w:spacing w:after="0"/>
        <w:rPr>
          <w:rFonts w:ascii="Aptos" w:hAnsi="Aptos" w:eastAsia="Aptos" w:cs="Aptos"/>
          <w:color w:val="0E101A"/>
        </w:rPr>
      </w:pPr>
      <w:r w:rsidRPr="0486D729" w:rsidR="441E8529">
        <w:rPr>
          <w:rFonts w:ascii="Aptos" w:hAnsi="Aptos" w:eastAsia="Aptos" w:cs="Aptos"/>
          <w:color w:val="0E101A"/>
        </w:rPr>
        <w:t xml:space="preserve">Gaviria will </w:t>
      </w:r>
      <w:r w:rsidRPr="0486D729" w:rsidR="441E8529">
        <w:rPr>
          <w:rFonts w:ascii="Aptos" w:hAnsi="Aptos" w:eastAsia="Aptos" w:cs="Aptos"/>
          <w:color w:val="0E101A"/>
        </w:rPr>
        <w:t>represent</w:t>
      </w:r>
      <w:r w:rsidRPr="0486D729" w:rsidR="441E8529">
        <w:rPr>
          <w:rFonts w:ascii="Aptos" w:hAnsi="Aptos" w:eastAsia="Aptos" w:cs="Aptos"/>
          <w:color w:val="0E101A"/>
        </w:rPr>
        <w:t xml:space="preserve"> t</w:t>
      </w:r>
      <w:r w:rsidRPr="0486D729" w:rsidR="25B3603E">
        <w:rPr>
          <w:rFonts w:ascii="Aptos" w:hAnsi="Aptos" w:eastAsia="Aptos" w:cs="Aptos"/>
          <w:color w:val="0E101A"/>
        </w:rPr>
        <w:t>he</w:t>
      </w:r>
      <w:r w:rsidRPr="0486D729" w:rsidR="441E8529">
        <w:rPr>
          <w:rFonts w:ascii="Aptos" w:hAnsi="Aptos" w:eastAsia="Aptos" w:cs="Aptos"/>
          <w:color w:val="0E101A"/>
        </w:rPr>
        <w:t xml:space="preserve"> company at the NATM Trailer Expo, a</w:t>
      </w:r>
      <w:r w:rsidRPr="0486D729" w:rsidR="0D82159A">
        <w:rPr>
          <w:rFonts w:ascii="Aptos" w:hAnsi="Aptos" w:eastAsia="Aptos" w:cs="Aptos"/>
          <w:color w:val="0E101A"/>
        </w:rPr>
        <w:t>longside</w:t>
      </w:r>
      <w:r w:rsidRPr="0486D729" w:rsidR="441E8529">
        <w:rPr>
          <w:rFonts w:ascii="Aptos" w:hAnsi="Aptos" w:eastAsia="Aptos" w:cs="Aptos"/>
          <w:color w:val="0E101A"/>
        </w:rPr>
        <w:t xml:space="preserve"> Polar King Owner Barry Tippmann</w:t>
      </w:r>
      <w:r w:rsidRPr="0486D729" w:rsidR="01D3A78F">
        <w:rPr>
          <w:rFonts w:ascii="Aptos" w:hAnsi="Aptos" w:eastAsia="Aptos" w:cs="Aptos"/>
          <w:color w:val="0E101A"/>
        </w:rPr>
        <w:t>, Director of Marketing Rob Henry,</w:t>
      </w:r>
      <w:r w:rsidRPr="0486D729" w:rsidR="441E8529">
        <w:rPr>
          <w:rFonts w:ascii="Aptos" w:hAnsi="Aptos" w:eastAsia="Aptos" w:cs="Aptos"/>
          <w:color w:val="0E101A"/>
        </w:rPr>
        <w:t xml:space="preserve"> and Ad</w:t>
      </w:r>
      <w:r w:rsidRPr="0486D729" w:rsidR="6DD22E77">
        <w:rPr>
          <w:rFonts w:ascii="Aptos" w:hAnsi="Aptos" w:eastAsia="Aptos" w:cs="Aptos"/>
          <w:color w:val="0E101A"/>
        </w:rPr>
        <w:t>am Castleman, a regional sales manager.</w:t>
      </w:r>
    </w:p>
    <w:p w:rsidR="4B2A1B44" w:rsidP="4B2A1B44" w:rsidRDefault="4B2A1B44" w14:paraId="160AE5B6" w14:textId="3D7F8116">
      <w:pPr>
        <w:spacing w:after="0"/>
        <w:rPr>
          <w:rFonts w:ascii="Aptos" w:hAnsi="Aptos" w:eastAsia="Aptos" w:cs="Aptos"/>
          <w:color w:val="0E101A"/>
        </w:rPr>
      </w:pPr>
    </w:p>
    <w:p w:rsidRPr="001A247E" w:rsidR="001A247E" w:rsidP="001A247E" w:rsidRDefault="001A247E" w14:paraId="1CBDEB0B" w14:textId="6EE8324B">
      <w:pPr>
        <w:spacing w:after="0"/>
        <w:rPr>
          <w:rFonts w:ascii="Aptos" w:hAnsi="Aptos" w:eastAsia="Aptos" w:cs="Aptos"/>
          <w:color w:val="0E101A"/>
        </w:rPr>
      </w:pPr>
      <w:r w:rsidRPr="4B2A1B44" w:rsidR="001A247E">
        <w:rPr>
          <w:rFonts w:ascii="Aptos" w:hAnsi="Aptos" w:eastAsia="Aptos" w:cs="Aptos"/>
          <w:color w:val="0E101A"/>
        </w:rPr>
        <w:t xml:space="preserve">Polar King offers </w:t>
      </w:r>
      <w:r w:rsidRPr="4B2A1B44" w:rsidR="001A247E">
        <w:rPr>
          <w:rFonts w:ascii="Aptos" w:hAnsi="Aptos" w:eastAsia="Aptos" w:cs="Aptos"/>
          <w:color w:val="0E101A"/>
        </w:rPr>
        <w:t>refrigerated</w:t>
      </w:r>
      <w:r w:rsidRPr="4B2A1B44" w:rsidR="001A247E">
        <w:rPr>
          <w:rFonts w:ascii="Aptos" w:hAnsi="Aptos" w:eastAsia="Aptos" w:cs="Aptos"/>
          <w:color w:val="0E101A"/>
        </w:rPr>
        <w:t xml:space="preserve"> and freezer trailers designed specifically for outdoor, over-the-road use. Made in America, every unit features a 100% seamless fiberglass </w:t>
      </w:r>
      <w:r w:rsidRPr="4B2A1B44" w:rsidR="67616A0B">
        <w:rPr>
          <w:rFonts w:ascii="Aptos" w:hAnsi="Aptos" w:eastAsia="Aptos" w:cs="Aptos"/>
          <w:color w:val="0E101A"/>
        </w:rPr>
        <w:t xml:space="preserve">interior and </w:t>
      </w:r>
      <w:r w:rsidRPr="4B2A1B44" w:rsidR="001A247E">
        <w:rPr>
          <w:rFonts w:ascii="Aptos" w:hAnsi="Aptos" w:eastAsia="Aptos" w:cs="Aptos"/>
          <w:color w:val="0E101A"/>
        </w:rPr>
        <w:t>exterior to ensure a sanitary environment that remains independent of external temperatures. All trailers are all-electric, NSF-certified, NATM-compliant, and ISO-certified to meet stringent safety and manufacturing standards.</w:t>
      </w:r>
    </w:p>
    <w:p w:rsidR="4B2A1B44" w:rsidP="4B2A1B44" w:rsidRDefault="4B2A1B44" w14:paraId="6C73C280" w14:textId="33E6759F">
      <w:pPr>
        <w:spacing w:after="0"/>
        <w:rPr>
          <w:rFonts w:ascii="Aptos" w:hAnsi="Aptos" w:eastAsia="Aptos" w:cs="Aptos"/>
          <w:color w:val="0E101A"/>
        </w:rPr>
      </w:pPr>
    </w:p>
    <w:p w:rsidRPr="001A247E" w:rsidR="001A247E" w:rsidP="001A247E" w:rsidRDefault="001A247E" w14:paraId="3CEED7B8" w14:textId="77777777" w14:noSpellErr="1">
      <w:pPr>
        <w:spacing w:after="0"/>
        <w:rPr>
          <w:rFonts w:ascii="Aptos" w:hAnsi="Aptos" w:eastAsia="Aptos" w:cs="Aptos"/>
          <w:color w:val="0E101A"/>
        </w:rPr>
      </w:pPr>
      <w:r w:rsidRPr="4B2A1B44" w:rsidR="001A247E">
        <w:rPr>
          <w:rFonts w:ascii="Aptos" w:hAnsi="Aptos" w:eastAsia="Aptos" w:cs="Aptos"/>
          <w:color w:val="0E101A"/>
        </w:rPr>
        <w:t>Polar King’s trailer solutions serve a wide variety of industries, including foodservice, catering, agriculture, hunting, baking, pharmaceuticals, and other temperature-sensitive applications.</w:t>
      </w:r>
    </w:p>
    <w:p w:rsidR="4B2A1B44" w:rsidP="4B2A1B44" w:rsidRDefault="4B2A1B44" w14:paraId="3A56E3AA" w14:textId="247FE5B4">
      <w:pPr>
        <w:spacing w:after="0"/>
        <w:rPr>
          <w:rFonts w:ascii="Aptos" w:hAnsi="Aptos" w:eastAsia="Aptos" w:cs="Aptos"/>
          <w:color w:val="0E101A"/>
        </w:rPr>
      </w:pPr>
    </w:p>
    <w:p w:rsidRPr="001A247E" w:rsidR="001A247E" w:rsidP="001A247E" w:rsidRDefault="001A247E" w14:paraId="31D675B4" w14:textId="77777777" w14:noSpellErr="1">
      <w:pPr>
        <w:spacing w:after="0"/>
        <w:rPr>
          <w:rFonts w:ascii="Aptos" w:hAnsi="Aptos" w:eastAsia="Aptos" w:cs="Aptos"/>
          <w:color w:val="0E101A"/>
        </w:rPr>
      </w:pPr>
      <w:r w:rsidRPr="4B2A1B44" w:rsidR="001A247E">
        <w:rPr>
          <w:rFonts w:ascii="Aptos" w:hAnsi="Aptos" w:eastAsia="Aptos" w:cs="Aptos"/>
          <w:color w:val="0E101A"/>
        </w:rPr>
        <w:t xml:space="preserve">To learn more about Polar King’s trailer division, call (866) 536-1266 or visit </w:t>
      </w:r>
      <w:hyperlink r:id="Ra1a99269ec414ad3">
        <w:r w:rsidRPr="4B2A1B44" w:rsidR="001A247E">
          <w:rPr>
            <w:rStyle w:val="Hyperlink"/>
            <w:rFonts w:ascii="Aptos" w:hAnsi="Aptos" w:eastAsia="Aptos" w:cs="Aptos"/>
          </w:rPr>
          <w:t>polarking.com/products/refrigerated-trailers</w:t>
        </w:r>
      </w:hyperlink>
      <w:r w:rsidRPr="4B2A1B44" w:rsidR="001A247E">
        <w:rPr>
          <w:rFonts w:ascii="Aptos" w:hAnsi="Aptos" w:eastAsia="Aptos" w:cs="Aptos"/>
          <w:color w:val="0E101A"/>
        </w:rPr>
        <w:t>.</w:t>
      </w:r>
    </w:p>
    <w:p w:rsidRPr="00BF78E5" w:rsidR="003F4901" w:rsidP="48E81973" w:rsidRDefault="003F4901" w14:paraId="675394A2" w14:textId="512A877D" w14:noSpellErr="1">
      <w:pPr>
        <w:spacing w:after="0"/>
        <w:rPr>
          <w:rFonts w:ascii="Aptos" w:hAnsi="Aptos" w:eastAsia="Aptos" w:cs="Aptos"/>
        </w:rPr>
      </w:pPr>
    </w:p>
    <w:p w:rsidRPr="00BF78E5" w:rsidR="003F4901" w:rsidP="48E81973" w:rsidRDefault="09435ED8" w14:paraId="6CF518E1" w14:textId="62C77004" w14:noSpellErr="1">
      <w:pPr>
        <w:spacing w:after="0"/>
        <w:rPr>
          <w:rFonts w:ascii="Aptos" w:hAnsi="Aptos" w:eastAsia="Aptos" w:cs="Aptos"/>
          <w:b w:val="1"/>
          <w:bCs w:val="1"/>
        </w:rPr>
      </w:pPr>
      <w:r w:rsidRPr="4B2A1B44" w:rsidR="09435ED8">
        <w:rPr>
          <w:rFonts w:ascii="Aptos" w:hAnsi="Aptos" w:eastAsia="Aptos" w:cs="Aptos"/>
          <w:b w:val="1"/>
          <w:bCs w:val="1"/>
        </w:rPr>
        <w:t xml:space="preserve">About Polar King International </w:t>
      </w:r>
    </w:p>
    <w:p w:rsidRPr="00BF78E5" w:rsidR="003F4901" w:rsidP="48E81973" w:rsidRDefault="09435ED8" w14:paraId="3D9F6C93" w14:textId="699EAD14" w14:noSpellErr="1">
      <w:pPr>
        <w:shd w:val="clear" w:color="auto" w:fill="FFFFFF" w:themeFill="background1"/>
        <w:spacing w:after="255"/>
        <w:rPr>
          <w:rFonts w:ascii="Aptos" w:hAnsi="Aptos" w:eastAsia="Aptos" w:cs="Aptos"/>
        </w:rPr>
      </w:pPr>
      <w:r w:rsidRPr="4B2A1B44" w:rsidR="09435ED8">
        <w:rPr>
          <w:rFonts w:ascii="Aptos" w:hAnsi="Aptos" w:eastAsia="Aptos" w:cs="Aptos"/>
        </w:rPr>
        <w:t xml:space="preserve">The introduction of the Polar King outdoor walk-in freezer into the food service industry resulted from three generations of walk-in refrigeration technology and experience. Polar King’s fiberglass, one-piece walk-in cooler is the natural evolution of the walk-in cold storage industry from the conventional metal panel constructed unit. In early 1982, Polar King began operations by constructing and shipping walk-ins from a modest 12,000 sq. ft. facility in New Haven, Indiana. As demand grew for outdoor fiberglass commercial walk-in coolers and commercial walk-in freezers, production was moved to a 251,200 sq. ft. facility located in Fort Wayne, Indiana. For 40 years, Polar King has provided thousands of walk-ins to single-unit operators, chain restaurants, schools, health care facilities, government agencies, and many other industries requiring dependable outdoor walk-in refrigeration. For more information, visit </w:t>
      </w:r>
      <w:hyperlink r:id="Ra1c31e26088643c9">
        <w:r w:rsidRPr="4B2A1B44" w:rsidR="09435ED8">
          <w:rPr>
            <w:rStyle w:val="Hyperlink"/>
            <w:rFonts w:ascii="Aptos" w:hAnsi="Aptos" w:eastAsia="Aptos" w:cs="Aptos"/>
            <w:color w:val="auto"/>
            <w:u w:val="none"/>
          </w:rPr>
          <w:t>polarking.com</w:t>
        </w:r>
      </w:hyperlink>
      <w:r w:rsidRPr="4B2A1B44" w:rsidR="09435ED8">
        <w:rPr>
          <w:rFonts w:ascii="Aptos" w:hAnsi="Aptos" w:eastAsia="Aptos" w:cs="Aptos"/>
        </w:rPr>
        <w:t xml:space="preserve"> or contact Polar King, 4424 New Haven Ave, Fort Wayne, IN 46803 USA at (877) 224-8674</w:t>
      </w:r>
    </w:p>
    <w:p w:rsidRPr="00BF78E5" w:rsidR="003F4901" w:rsidP="48E81973" w:rsidRDefault="09435ED8" w14:paraId="7D837F7F" w14:textId="5E247207">
      <w:pPr>
        <w:shd w:val="clear" w:color="auto" w:fill="FFFFFF" w:themeFill="background1"/>
        <w:spacing w:after="255"/>
        <w:jc w:val="center"/>
        <w:rPr>
          <w:rFonts w:ascii="Aptos" w:hAnsi="Aptos" w:eastAsia="Aptos" w:cs="Aptos"/>
        </w:rPr>
      </w:pPr>
      <w:r w:rsidRPr="48E81973">
        <w:rPr>
          <w:rFonts w:ascii="Aptos" w:hAnsi="Aptos" w:eastAsia="Aptos" w:cs="Aptos"/>
          <w:color w:val="000000" w:themeColor="text1"/>
        </w:rPr>
        <w:t>###</w:t>
      </w:r>
    </w:p>
    <w:p w:rsidR="00D1781D" w:rsidP="405357C5" w:rsidRDefault="00D1781D" w14:paraId="0FCF77FF" w14:textId="77777777">
      <w:pPr>
        <w:pStyle w:val="NormalWeb"/>
        <w:spacing w:before="0" w:beforeAutospacing="0" w:after="0" w:afterAutospacing="0"/>
        <w:rPr>
          <w:rStyle w:val="Strong"/>
          <w:rFonts w:ascii="Aptos" w:hAnsi="Aptos" w:eastAsia="Aptos" w:cs="Aptos"/>
          <w:color w:val="0E101A"/>
          <w:sz w:val="22"/>
          <w:szCs w:val="22"/>
        </w:rPr>
      </w:pPr>
    </w:p>
    <w:p w:rsidRPr="00285D2F" w:rsidR="7DDB0238" w:rsidP="405357C5" w:rsidRDefault="7DDB0238" w14:paraId="3408BECD" w14:textId="448F48ED">
      <w:pPr>
        <w:spacing w:after="0"/>
        <w:jc w:val="center"/>
        <w:rPr>
          <w:rStyle w:val="normaltextrun"/>
          <w:rFonts w:ascii="Calibri" w:hAnsi="Calibri" w:eastAsia="Aptos" w:cs="Calibri"/>
          <w:color w:val="000000" w:themeColor="text1"/>
        </w:rPr>
      </w:pPr>
    </w:p>
    <w:sectPr w:rsidRPr="00285D2F" w:rsidR="7DDB023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7751" w:rsidRDefault="00267751" w14:paraId="4E96DC78" w14:textId="77777777">
      <w:pPr>
        <w:spacing w:after="0" w:line="240" w:lineRule="auto"/>
      </w:pPr>
      <w:r>
        <w:separator/>
      </w:r>
    </w:p>
  </w:endnote>
  <w:endnote w:type="continuationSeparator" w:id="0">
    <w:p w:rsidR="00267751" w:rsidRDefault="00267751" w14:paraId="416055E9" w14:textId="77777777">
      <w:pPr>
        <w:spacing w:after="0" w:line="240" w:lineRule="auto"/>
      </w:pPr>
      <w:r>
        <w:continuationSeparator/>
      </w:r>
    </w:p>
  </w:endnote>
  <w:endnote w:type="continuationNotice" w:id="1">
    <w:p w:rsidR="00267751" w:rsidRDefault="00267751" w14:paraId="715CD30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E81973" w:rsidTr="48E81973" w14:paraId="5B0459E0" w14:textId="77777777">
      <w:trPr>
        <w:trHeight w:val="300"/>
      </w:trPr>
      <w:tc>
        <w:tcPr>
          <w:tcW w:w="3120" w:type="dxa"/>
        </w:tcPr>
        <w:p w:rsidR="48E81973" w:rsidP="48E81973" w:rsidRDefault="48E81973" w14:paraId="2CC5F372" w14:textId="30BD9B8F">
          <w:pPr>
            <w:pStyle w:val="Header"/>
            <w:ind w:left="-115"/>
          </w:pPr>
        </w:p>
      </w:tc>
      <w:tc>
        <w:tcPr>
          <w:tcW w:w="3120" w:type="dxa"/>
        </w:tcPr>
        <w:p w:rsidR="48E81973" w:rsidP="48E81973" w:rsidRDefault="48E81973" w14:paraId="07DF2F46" w14:textId="2D51BE7F">
          <w:pPr>
            <w:pStyle w:val="Header"/>
            <w:jc w:val="center"/>
          </w:pPr>
        </w:p>
      </w:tc>
      <w:tc>
        <w:tcPr>
          <w:tcW w:w="3120" w:type="dxa"/>
        </w:tcPr>
        <w:p w:rsidR="48E81973" w:rsidP="48E81973" w:rsidRDefault="48E81973" w14:paraId="0D8D541B" w14:textId="30BC9121">
          <w:pPr>
            <w:pStyle w:val="Header"/>
            <w:ind w:right="-115"/>
            <w:jc w:val="right"/>
          </w:pPr>
        </w:p>
      </w:tc>
    </w:tr>
  </w:tbl>
  <w:p w:rsidR="48E81973" w:rsidP="48E81973" w:rsidRDefault="48E81973" w14:paraId="5A37C9DC" w14:textId="0C62FF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A7AFBC" w:rsidTr="4EA7AFBC" w14:paraId="2F479284" w14:textId="77777777">
      <w:trPr>
        <w:trHeight w:val="300"/>
      </w:trPr>
      <w:tc>
        <w:tcPr>
          <w:tcW w:w="3120" w:type="dxa"/>
        </w:tcPr>
        <w:p w:rsidR="4EA7AFBC" w:rsidP="4EA7AFBC" w:rsidRDefault="4EA7AFBC" w14:paraId="62BC5110" w14:textId="5C540E23">
          <w:pPr>
            <w:pStyle w:val="Header"/>
            <w:ind w:left="-115"/>
          </w:pPr>
        </w:p>
      </w:tc>
      <w:tc>
        <w:tcPr>
          <w:tcW w:w="3120" w:type="dxa"/>
        </w:tcPr>
        <w:p w:rsidR="4EA7AFBC" w:rsidP="4EA7AFBC" w:rsidRDefault="4EA7AFBC" w14:paraId="4349835B" w14:textId="59C5BA52">
          <w:pPr>
            <w:pStyle w:val="Header"/>
            <w:jc w:val="center"/>
          </w:pPr>
        </w:p>
      </w:tc>
      <w:tc>
        <w:tcPr>
          <w:tcW w:w="3120" w:type="dxa"/>
        </w:tcPr>
        <w:p w:rsidR="4EA7AFBC" w:rsidP="4EA7AFBC" w:rsidRDefault="4EA7AFBC" w14:paraId="5EA3AF18" w14:textId="1CF22E93">
          <w:pPr>
            <w:pStyle w:val="Header"/>
            <w:ind w:right="-115"/>
            <w:jc w:val="right"/>
          </w:pPr>
        </w:p>
      </w:tc>
    </w:tr>
  </w:tbl>
  <w:p w:rsidR="4EA7AFBC" w:rsidP="4EA7AFBC" w:rsidRDefault="4EA7AFBC" w14:paraId="2ED08193" w14:textId="5756D3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E81973" w:rsidTr="48E81973" w14:paraId="250FDEE4" w14:textId="77777777">
      <w:trPr>
        <w:trHeight w:val="300"/>
      </w:trPr>
      <w:tc>
        <w:tcPr>
          <w:tcW w:w="3120" w:type="dxa"/>
        </w:tcPr>
        <w:p w:rsidR="48E81973" w:rsidP="48E81973" w:rsidRDefault="48E81973" w14:paraId="1F6FA73F" w14:textId="0A319861">
          <w:pPr>
            <w:pStyle w:val="Header"/>
            <w:ind w:left="-115"/>
          </w:pPr>
        </w:p>
      </w:tc>
      <w:tc>
        <w:tcPr>
          <w:tcW w:w="3120" w:type="dxa"/>
        </w:tcPr>
        <w:p w:rsidR="48E81973" w:rsidP="48E81973" w:rsidRDefault="48E81973" w14:paraId="590B93DF" w14:textId="628A1C0E">
          <w:pPr>
            <w:pStyle w:val="Header"/>
            <w:jc w:val="center"/>
          </w:pPr>
        </w:p>
      </w:tc>
      <w:tc>
        <w:tcPr>
          <w:tcW w:w="3120" w:type="dxa"/>
        </w:tcPr>
        <w:p w:rsidR="48E81973" w:rsidP="48E81973" w:rsidRDefault="48E81973" w14:paraId="4A133A03" w14:textId="7BD8C831">
          <w:pPr>
            <w:pStyle w:val="Header"/>
            <w:ind w:right="-115"/>
            <w:jc w:val="right"/>
          </w:pPr>
        </w:p>
      </w:tc>
    </w:tr>
  </w:tbl>
  <w:p w:rsidR="48E81973" w:rsidP="48E81973" w:rsidRDefault="48E81973" w14:paraId="2E5A9405" w14:textId="2A66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7751" w:rsidRDefault="00267751" w14:paraId="0696242A" w14:textId="77777777">
      <w:pPr>
        <w:spacing w:after="0" w:line="240" w:lineRule="auto"/>
      </w:pPr>
      <w:r>
        <w:separator/>
      </w:r>
    </w:p>
  </w:footnote>
  <w:footnote w:type="continuationSeparator" w:id="0">
    <w:p w:rsidR="00267751" w:rsidRDefault="00267751" w14:paraId="25B1EB85" w14:textId="77777777">
      <w:pPr>
        <w:spacing w:after="0" w:line="240" w:lineRule="auto"/>
      </w:pPr>
      <w:r>
        <w:continuationSeparator/>
      </w:r>
    </w:p>
  </w:footnote>
  <w:footnote w:type="continuationNotice" w:id="1">
    <w:p w:rsidR="00267751" w:rsidRDefault="00267751" w14:paraId="182765E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E81973" w:rsidTr="48E81973" w14:paraId="6B610B1C" w14:textId="77777777">
      <w:trPr>
        <w:trHeight w:val="300"/>
      </w:trPr>
      <w:tc>
        <w:tcPr>
          <w:tcW w:w="3120" w:type="dxa"/>
        </w:tcPr>
        <w:p w:rsidR="48E81973" w:rsidP="48E81973" w:rsidRDefault="48E81973" w14:paraId="1B4824C5" w14:textId="5DD09B5C">
          <w:pPr>
            <w:pStyle w:val="Header"/>
            <w:ind w:left="-115"/>
          </w:pPr>
        </w:p>
      </w:tc>
      <w:tc>
        <w:tcPr>
          <w:tcW w:w="3120" w:type="dxa"/>
        </w:tcPr>
        <w:p w:rsidR="48E81973" w:rsidP="48E81973" w:rsidRDefault="48E81973" w14:paraId="194141FF" w14:textId="0A2DDA52">
          <w:pPr>
            <w:pStyle w:val="Header"/>
            <w:jc w:val="center"/>
          </w:pPr>
        </w:p>
      </w:tc>
      <w:tc>
        <w:tcPr>
          <w:tcW w:w="3120" w:type="dxa"/>
        </w:tcPr>
        <w:p w:rsidR="48E81973" w:rsidP="48E81973" w:rsidRDefault="48E81973" w14:paraId="12DE23C3" w14:textId="5FB3226A">
          <w:pPr>
            <w:pStyle w:val="Header"/>
            <w:ind w:right="-115"/>
            <w:jc w:val="right"/>
          </w:pPr>
        </w:p>
      </w:tc>
    </w:tr>
  </w:tbl>
  <w:p w:rsidR="48E81973" w:rsidP="48E81973" w:rsidRDefault="48E81973" w14:paraId="09E621BB" w14:textId="219145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A7AFBC" w:rsidTr="48E81973" w14:paraId="1DD31175" w14:textId="77777777">
      <w:trPr>
        <w:trHeight w:val="300"/>
      </w:trPr>
      <w:tc>
        <w:tcPr>
          <w:tcW w:w="3120" w:type="dxa"/>
        </w:tcPr>
        <w:p w:rsidR="4EA7AFBC" w:rsidP="4EA7AFBC" w:rsidRDefault="147BC3F4" w14:paraId="2AB5B1D0" w14:textId="3D0A525C">
          <w:pPr>
            <w:pStyle w:val="Header"/>
            <w:ind w:left="-115"/>
          </w:pPr>
          <w:r>
            <w:br/>
          </w:r>
        </w:p>
      </w:tc>
      <w:tc>
        <w:tcPr>
          <w:tcW w:w="3120" w:type="dxa"/>
        </w:tcPr>
        <w:p w:rsidR="4EA7AFBC" w:rsidP="4EA7AFBC" w:rsidRDefault="4EA7AFBC" w14:paraId="69D4B47D" w14:textId="5C01ECF8">
          <w:pPr>
            <w:pStyle w:val="Header"/>
            <w:jc w:val="center"/>
          </w:pPr>
        </w:p>
      </w:tc>
      <w:tc>
        <w:tcPr>
          <w:tcW w:w="3120" w:type="dxa"/>
        </w:tcPr>
        <w:p w:rsidR="4EA7AFBC" w:rsidP="4EA7AFBC" w:rsidRDefault="4EA7AFBC" w14:paraId="31825576" w14:textId="5E9C9B06">
          <w:pPr>
            <w:pStyle w:val="Header"/>
            <w:ind w:right="-115"/>
            <w:jc w:val="right"/>
          </w:pPr>
          <w:r w:rsidRPr="4EA7AFBC">
            <w:rPr>
              <w:b/>
              <w:bCs/>
              <w:color w:val="000000" w:themeColor="text1"/>
              <w:sz w:val="28"/>
              <w:szCs w:val="28"/>
            </w:rPr>
            <w:t>For Immediate Release</w:t>
          </w:r>
        </w:p>
      </w:tc>
    </w:tr>
  </w:tbl>
  <w:p w:rsidR="4EA7AFBC" w:rsidP="4EA7AFBC" w:rsidRDefault="4EA7AFBC" w14:paraId="6CF4E062" w14:textId="2B2C0F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48E81973" w:rsidP="48E81973" w:rsidRDefault="48E81973" w14:paraId="73627EA3" w14:textId="671B2989"/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237"/>
    </w:tblGrid>
    <w:tr w:rsidR="48E81973" w:rsidTr="48E81973" w14:paraId="5D8AA47B" w14:textId="77777777">
      <w:trPr>
        <w:trHeight w:val="1110"/>
      </w:trPr>
      <w:tc>
        <w:tcPr>
          <w:tcW w:w="3120" w:type="dxa"/>
        </w:tcPr>
        <w:p w:rsidR="48E81973" w:rsidP="48E81973" w:rsidRDefault="48E81973" w14:paraId="343EB94A" w14:textId="3E6F86C7">
          <w:pPr>
            <w:rPr>
              <w:rStyle w:val="Emphasis"/>
              <w:rFonts w:ascii="Aptos" w:hAnsi="Aptos" w:eastAsia="Aptos" w:cs="Aptos"/>
              <w:b/>
              <w:bCs/>
              <w:i w:val="0"/>
              <w:iCs w:val="0"/>
              <w:color w:val="000000" w:themeColor="text1"/>
            </w:rPr>
          </w:pPr>
        </w:p>
        <w:p w:rsidR="48E81973" w:rsidP="48E81973" w:rsidRDefault="48E81973" w14:paraId="031019C6" w14:textId="38BE1D94">
          <w:pPr>
            <w:pStyle w:val="Header"/>
            <w:ind w:left="-115"/>
          </w:pPr>
        </w:p>
      </w:tc>
      <w:tc>
        <w:tcPr>
          <w:tcW w:w="3120" w:type="dxa"/>
        </w:tcPr>
        <w:p w:rsidR="48E81973" w:rsidP="48E81973" w:rsidRDefault="48E81973" w14:paraId="488C620E" w14:textId="228356BD">
          <w:pPr>
            <w:jc w:val="center"/>
          </w:pPr>
          <w:r>
            <w:rPr>
              <w:noProof/>
            </w:rPr>
            <w:drawing>
              <wp:inline distT="0" distB="0" distL="0" distR="0" wp14:anchorId="75907CB8" wp14:editId="5451F260">
                <wp:extent cx="1057275" cy="1057275"/>
                <wp:effectExtent l="0" t="0" r="0" b="0"/>
                <wp:docPr id="302038564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203856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1057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7" w:type="dxa"/>
        </w:tcPr>
        <w:p w:rsidR="48E81973" w:rsidP="48E81973" w:rsidRDefault="48E81973" w14:paraId="3EF7FF6B" w14:textId="2FC312D5">
          <w:pPr>
            <w:pStyle w:val="Header"/>
            <w:ind w:right="-115"/>
            <w:jc w:val="right"/>
          </w:pPr>
        </w:p>
      </w:tc>
    </w:tr>
  </w:tbl>
  <w:p w:rsidR="48E81973" w:rsidP="48E81973" w:rsidRDefault="48E81973" w14:paraId="50B87126" w14:textId="71E85F9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12D9E"/>
    <w:multiLevelType w:val="multilevel"/>
    <w:tmpl w:val="7E40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72C65DC3"/>
    <w:multiLevelType w:val="hybridMultilevel"/>
    <w:tmpl w:val="4F2235CC"/>
    <w:lvl w:ilvl="0" w:tplc="791C918C">
      <w:start w:val="216"/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788503641">
    <w:abstractNumId w:val="1"/>
  </w:num>
  <w:num w:numId="2" w16cid:durableId="84416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trackRevisions w:val="false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A95795"/>
    <w:rsid w:val="0000402B"/>
    <w:rsid w:val="00030154"/>
    <w:rsid w:val="0005567F"/>
    <w:rsid w:val="00082EE1"/>
    <w:rsid w:val="000A719A"/>
    <w:rsid w:val="000B2858"/>
    <w:rsid w:val="001045C8"/>
    <w:rsid w:val="00123FD6"/>
    <w:rsid w:val="001415E8"/>
    <w:rsid w:val="0015097C"/>
    <w:rsid w:val="001513BF"/>
    <w:rsid w:val="00152BCC"/>
    <w:rsid w:val="00165250"/>
    <w:rsid w:val="00166E71"/>
    <w:rsid w:val="001806D5"/>
    <w:rsid w:val="00190F4E"/>
    <w:rsid w:val="001A247E"/>
    <w:rsid w:val="001B4141"/>
    <w:rsid w:val="001C67F3"/>
    <w:rsid w:val="001F49E0"/>
    <w:rsid w:val="00203171"/>
    <w:rsid w:val="00217F0C"/>
    <w:rsid w:val="002264A2"/>
    <w:rsid w:val="00226BB0"/>
    <w:rsid w:val="00231C1E"/>
    <w:rsid w:val="002378ED"/>
    <w:rsid w:val="002513D6"/>
    <w:rsid w:val="00252A5A"/>
    <w:rsid w:val="00253A0A"/>
    <w:rsid w:val="002564A8"/>
    <w:rsid w:val="00267751"/>
    <w:rsid w:val="00272E49"/>
    <w:rsid w:val="0027493C"/>
    <w:rsid w:val="00280F81"/>
    <w:rsid w:val="00285D2F"/>
    <w:rsid w:val="00285E19"/>
    <w:rsid w:val="00285E31"/>
    <w:rsid w:val="002E50F6"/>
    <w:rsid w:val="002F5733"/>
    <w:rsid w:val="003011F6"/>
    <w:rsid w:val="00314B1D"/>
    <w:rsid w:val="00323569"/>
    <w:rsid w:val="00335620"/>
    <w:rsid w:val="00341903"/>
    <w:rsid w:val="0034296A"/>
    <w:rsid w:val="0034336C"/>
    <w:rsid w:val="00350885"/>
    <w:rsid w:val="00381A4F"/>
    <w:rsid w:val="003B211A"/>
    <w:rsid w:val="003C2A6F"/>
    <w:rsid w:val="003D0AB9"/>
    <w:rsid w:val="003D1E5E"/>
    <w:rsid w:val="003D7F3B"/>
    <w:rsid w:val="003E02FF"/>
    <w:rsid w:val="003E0363"/>
    <w:rsid w:val="003F245A"/>
    <w:rsid w:val="003F2A4D"/>
    <w:rsid w:val="003F4901"/>
    <w:rsid w:val="00400610"/>
    <w:rsid w:val="00401250"/>
    <w:rsid w:val="00402BD1"/>
    <w:rsid w:val="0041569C"/>
    <w:rsid w:val="004216C2"/>
    <w:rsid w:val="00454B5F"/>
    <w:rsid w:val="00458F6C"/>
    <w:rsid w:val="00465B8A"/>
    <w:rsid w:val="00481070"/>
    <w:rsid w:val="00490F2A"/>
    <w:rsid w:val="0049711E"/>
    <w:rsid w:val="0049751B"/>
    <w:rsid w:val="004A2957"/>
    <w:rsid w:val="004A5F3D"/>
    <w:rsid w:val="004A7597"/>
    <w:rsid w:val="004C0926"/>
    <w:rsid w:val="00502D94"/>
    <w:rsid w:val="00505903"/>
    <w:rsid w:val="005153E8"/>
    <w:rsid w:val="005166D2"/>
    <w:rsid w:val="0054331D"/>
    <w:rsid w:val="0058416E"/>
    <w:rsid w:val="005957CB"/>
    <w:rsid w:val="005A2565"/>
    <w:rsid w:val="005C12B3"/>
    <w:rsid w:val="005C31DC"/>
    <w:rsid w:val="005D2D62"/>
    <w:rsid w:val="005E692D"/>
    <w:rsid w:val="005F2EE6"/>
    <w:rsid w:val="00605FB6"/>
    <w:rsid w:val="006140DB"/>
    <w:rsid w:val="00616A8A"/>
    <w:rsid w:val="006345DD"/>
    <w:rsid w:val="0064005B"/>
    <w:rsid w:val="00646AD9"/>
    <w:rsid w:val="00654E53"/>
    <w:rsid w:val="006815B4"/>
    <w:rsid w:val="0068607E"/>
    <w:rsid w:val="00697F0C"/>
    <w:rsid w:val="006A1853"/>
    <w:rsid w:val="006B7652"/>
    <w:rsid w:val="006C0012"/>
    <w:rsid w:val="006D2E66"/>
    <w:rsid w:val="0073520E"/>
    <w:rsid w:val="007355E3"/>
    <w:rsid w:val="00756320"/>
    <w:rsid w:val="0077064F"/>
    <w:rsid w:val="007728A8"/>
    <w:rsid w:val="00773037"/>
    <w:rsid w:val="00780DE3"/>
    <w:rsid w:val="007B515C"/>
    <w:rsid w:val="007C1870"/>
    <w:rsid w:val="007C54B5"/>
    <w:rsid w:val="007E31AF"/>
    <w:rsid w:val="007F363D"/>
    <w:rsid w:val="00826135"/>
    <w:rsid w:val="00835B16"/>
    <w:rsid w:val="008439E0"/>
    <w:rsid w:val="00863F2C"/>
    <w:rsid w:val="00867D24"/>
    <w:rsid w:val="00873DC1"/>
    <w:rsid w:val="00881BFA"/>
    <w:rsid w:val="008834CD"/>
    <w:rsid w:val="00893915"/>
    <w:rsid w:val="00896C42"/>
    <w:rsid w:val="008C4F94"/>
    <w:rsid w:val="008C7DD8"/>
    <w:rsid w:val="008D0A94"/>
    <w:rsid w:val="008D5311"/>
    <w:rsid w:val="008F48B7"/>
    <w:rsid w:val="009541E5"/>
    <w:rsid w:val="00973A2D"/>
    <w:rsid w:val="00974BC7"/>
    <w:rsid w:val="00974CF4"/>
    <w:rsid w:val="00981915"/>
    <w:rsid w:val="009B1D27"/>
    <w:rsid w:val="009B3A4A"/>
    <w:rsid w:val="009E0F32"/>
    <w:rsid w:val="00A01E8B"/>
    <w:rsid w:val="00A166CE"/>
    <w:rsid w:val="00A301DA"/>
    <w:rsid w:val="00A33288"/>
    <w:rsid w:val="00A35369"/>
    <w:rsid w:val="00A44EA1"/>
    <w:rsid w:val="00A72740"/>
    <w:rsid w:val="00A85802"/>
    <w:rsid w:val="00A91AF0"/>
    <w:rsid w:val="00AC3471"/>
    <w:rsid w:val="00AE2E16"/>
    <w:rsid w:val="00AE408C"/>
    <w:rsid w:val="00AE48EA"/>
    <w:rsid w:val="00AE619C"/>
    <w:rsid w:val="00B0287F"/>
    <w:rsid w:val="00B13329"/>
    <w:rsid w:val="00B16855"/>
    <w:rsid w:val="00B235FA"/>
    <w:rsid w:val="00B23EAC"/>
    <w:rsid w:val="00B34B5D"/>
    <w:rsid w:val="00B50ECE"/>
    <w:rsid w:val="00B55562"/>
    <w:rsid w:val="00B631FD"/>
    <w:rsid w:val="00B7059B"/>
    <w:rsid w:val="00B857BC"/>
    <w:rsid w:val="00B87026"/>
    <w:rsid w:val="00BB46BA"/>
    <w:rsid w:val="00BC009A"/>
    <w:rsid w:val="00BD61F7"/>
    <w:rsid w:val="00BE4907"/>
    <w:rsid w:val="00BF12D9"/>
    <w:rsid w:val="00BF2021"/>
    <w:rsid w:val="00BF235E"/>
    <w:rsid w:val="00BF358B"/>
    <w:rsid w:val="00BF78E5"/>
    <w:rsid w:val="00C10830"/>
    <w:rsid w:val="00C14C47"/>
    <w:rsid w:val="00C17202"/>
    <w:rsid w:val="00C34B2E"/>
    <w:rsid w:val="00C846F4"/>
    <w:rsid w:val="00C879C7"/>
    <w:rsid w:val="00CA1E3D"/>
    <w:rsid w:val="00CC39A3"/>
    <w:rsid w:val="00CE1712"/>
    <w:rsid w:val="00CE3779"/>
    <w:rsid w:val="00CE5425"/>
    <w:rsid w:val="00CF2AEE"/>
    <w:rsid w:val="00CF6991"/>
    <w:rsid w:val="00D07039"/>
    <w:rsid w:val="00D132C0"/>
    <w:rsid w:val="00D1781D"/>
    <w:rsid w:val="00D3095F"/>
    <w:rsid w:val="00D35A3E"/>
    <w:rsid w:val="00D37C34"/>
    <w:rsid w:val="00D40E8F"/>
    <w:rsid w:val="00D64906"/>
    <w:rsid w:val="00D90E99"/>
    <w:rsid w:val="00D941B7"/>
    <w:rsid w:val="00DB563E"/>
    <w:rsid w:val="00DC5848"/>
    <w:rsid w:val="00DC7EC4"/>
    <w:rsid w:val="00E04D71"/>
    <w:rsid w:val="00E15547"/>
    <w:rsid w:val="00E233CB"/>
    <w:rsid w:val="00E52A7E"/>
    <w:rsid w:val="00E54340"/>
    <w:rsid w:val="00E64F67"/>
    <w:rsid w:val="00E67F7A"/>
    <w:rsid w:val="00E70786"/>
    <w:rsid w:val="00E85559"/>
    <w:rsid w:val="00EC6C05"/>
    <w:rsid w:val="00F03679"/>
    <w:rsid w:val="00F2370A"/>
    <w:rsid w:val="00F42C3A"/>
    <w:rsid w:val="00F75C30"/>
    <w:rsid w:val="00F86B2D"/>
    <w:rsid w:val="00F96E76"/>
    <w:rsid w:val="00FA067A"/>
    <w:rsid w:val="00FA53AD"/>
    <w:rsid w:val="00FA69D6"/>
    <w:rsid w:val="00FB480F"/>
    <w:rsid w:val="00FC7EF0"/>
    <w:rsid w:val="00FD11B9"/>
    <w:rsid w:val="00FD2027"/>
    <w:rsid w:val="00FE1428"/>
    <w:rsid w:val="00FE683D"/>
    <w:rsid w:val="013BF25F"/>
    <w:rsid w:val="015885CE"/>
    <w:rsid w:val="01A2F383"/>
    <w:rsid w:val="01D3A78F"/>
    <w:rsid w:val="01E01C7C"/>
    <w:rsid w:val="01EE05C7"/>
    <w:rsid w:val="02001E8B"/>
    <w:rsid w:val="02095BF0"/>
    <w:rsid w:val="028FD626"/>
    <w:rsid w:val="037513FA"/>
    <w:rsid w:val="03E23E27"/>
    <w:rsid w:val="0423F757"/>
    <w:rsid w:val="043D7512"/>
    <w:rsid w:val="045BDE5D"/>
    <w:rsid w:val="0486D729"/>
    <w:rsid w:val="0490F226"/>
    <w:rsid w:val="04B283A2"/>
    <w:rsid w:val="0557D3C7"/>
    <w:rsid w:val="05793F09"/>
    <w:rsid w:val="05A63DFE"/>
    <w:rsid w:val="05BB9FF5"/>
    <w:rsid w:val="0620C52C"/>
    <w:rsid w:val="062B4997"/>
    <w:rsid w:val="06651C1E"/>
    <w:rsid w:val="06C80493"/>
    <w:rsid w:val="06E71DCF"/>
    <w:rsid w:val="07345C7A"/>
    <w:rsid w:val="073AFC09"/>
    <w:rsid w:val="07508FB5"/>
    <w:rsid w:val="0759B9C4"/>
    <w:rsid w:val="07702F42"/>
    <w:rsid w:val="078EDDBC"/>
    <w:rsid w:val="07CF1781"/>
    <w:rsid w:val="07F94C38"/>
    <w:rsid w:val="0846B2E0"/>
    <w:rsid w:val="085396C9"/>
    <w:rsid w:val="0863D4F4"/>
    <w:rsid w:val="08926F53"/>
    <w:rsid w:val="08AD37CE"/>
    <w:rsid w:val="08AFE48C"/>
    <w:rsid w:val="09368204"/>
    <w:rsid w:val="09435ED8"/>
    <w:rsid w:val="096AE7E2"/>
    <w:rsid w:val="0974CFF6"/>
    <w:rsid w:val="09A184B7"/>
    <w:rsid w:val="09E3A2C7"/>
    <w:rsid w:val="09EF9873"/>
    <w:rsid w:val="09F1CCD5"/>
    <w:rsid w:val="09FFA555"/>
    <w:rsid w:val="0A0629BD"/>
    <w:rsid w:val="0A182BC5"/>
    <w:rsid w:val="0A1F3354"/>
    <w:rsid w:val="0A7012F5"/>
    <w:rsid w:val="0A73F0EE"/>
    <w:rsid w:val="0AA1C85B"/>
    <w:rsid w:val="0ADC725B"/>
    <w:rsid w:val="0B24E0F9"/>
    <w:rsid w:val="0B54FD2C"/>
    <w:rsid w:val="0BF51BF0"/>
    <w:rsid w:val="0C1B24F4"/>
    <w:rsid w:val="0C531DA0"/>
    <w:rsid w:val="0C81C8CF"/>
    <w:rsid w:val="0C88D8C4"/>
    <w:rsid w:val="0CB82421"/>
    <w:rsid w:val="0CECC6B8"/>
    <w:rsid w:val="0D503602"/>
    <w:rsid w:val="0D82159A"/>
    <w:rsid w:val="0DA904B3"/>
    <w:rsid w:val="0DD72A28"/>
    <w:rsid w:val="0DE610C9"/>
    <w:rsid w:val="0E1D9930"/>
    <w:rsid w:val="0E25EEC3"/>
    <w:rsid w:val="0E3E864E"/>
    <w:rsid w:val="0E3F720F"/>
    <w:rsid w:val="0E4BE532"/>
    <w:rsid w:val="0E66F049"/>
    <w:rsid w:val="0ED756AE"/>
    <w:rsid w:val="0F10184A"/>
    <w:rsid w:val="0F49D6C4"/>
    <w:rsid w:val="0F4D2044"/>
    <w:rsid w:val="0F4FB512"/>
    <w:rsid w:val="0F88BF31"/>
    <w:rsid w:val="0F9B7BD7"/>
    <w:rsid w:val="1031C047"/>
    <w:rsid w:val="104EB8FE"/>
    <w:rsid w:val="105AF9CD"/>
    <w:rsid w:val="10C62C1C"/>
    <w:rsid w:val="10F51316"/>
    <w:rsid w:val="11136AC7"/>
    <w:rsid w:val="1158AA94"/>
    <w:rsid w:val="1158F6B1"/>
    <w:rsid w:val="11912B61"/>
    <w:rsid w:val="11BC4AF6"/>
    <w:rsid w:val="11CB29E6"/>
    <w:rsid w:val="120B560B"/>
    <w:rsid w:val="120B7309"/>
    <w:rsid w:val="121ADB4B"/>
    <w:rsid w:val="1277CBA7"/>
    <w:rsid w:val="128CAE8C"/>
    <w:rsid w:val="12A8EA12"/>
    <w:rsid w:val="12D517B1"/>
    <w:rsid w:val="12DA6E9B"/>
    <w:rsid w:val="1326610A"/>
    <w:rsid w:val="134DD1EA"/>
    <w:rsid w:val="135A6813"/>
    <w:rsid w:val="13EBA269"/>
    <w:rsid w:val="13F1750C"/>
    <w:rsid w:val="14012641"/>
    <w:rsid w:val="1414548B"/>
    <w:rsid w:val="141C5CC3"/>
    <w:rsid w:val="1449A8C5"/>
    <w:rsid w:val="1454FBB0"/>
    <w:rsid w:val="14716690"/>
    <w:rsid w:val="147BC3F4"/>
    <w:rsid w:val="14956CDD"/>
    <w:rsid w:val="149DE91E"/>
    <w:rsid w:val="14E7E5A7"/>
    <w:rsid w:val="14FAAFE3"/>
    <w:rsid w:val="1555D09D"/>
    <w:rsid w:val="15698785"/>
    <w:rsid w:val="158DBEF7"/>
    <w:rsid w:val="1590C4B2"/>
    <w:rsid w:val="15C44F4E"/>
    <w:rsid w:val="15E431EB"/>
    <w:rsid w:val="15EA13EA"/>
    <w:rsid w:val="15F224BD"/>
    <w:rsid w:val="16262490"/>
    <w:rsid w:val="163BF88B"/>
    <w:rsid w:val="165F03E5"/>
    <w:rsid w:val="1670054D"/>
    <w:rsid w:val="167E4E4E"/>
    <w:rsid w:val="169E1DBA"/>
    <w:rsid w:val="16A5C2B3"/>
    <w:rsid w:val="16ADF5FF"/>
    <w:rsid w:val="16FCC56B"/>
    <w:rsid w:val="174CC811"/>
    <w:rsid w:val="1752542F"/>
    <w:rsid w:val="1770EF60"/>
    <w:rsid w:val="177CC5FA"/>
    <w:rsid w:val="177CE6D8"/>
    <w:rsid w:val="178E4EFB"/>
    <w:rsid w:val="17A0D4B4"/>
    <w:rsid w:val="17C24958"/>
    <w:rsid w:val="17CEEAED"/>
    <w:rsid w:val="17D9A6BB"/>
    <w:rsid w:val="183EF899"/>
    <w:rsid w:val="1866D35E"/>
    <w:rsid w:val="186F6C8E"/>
    <w:rsid w:val="18D84A15"/>
    <w:rsid w:val="18E574A3"/>
    <w:rsid w:val="1902F367"/>
    <w:rsid w:val="191D7437"/>
    <w:rsid w:val="193F995E"/>
    <w:rsid w:val="194A893D"/>
    <w:rsid w:val="1983800E"/>
    <w:rsid w:val="19A44FED"/>
    <w:rsid w:val="19BB9CDC"/>
    <w:rsid w:val="19CFED6F"/>
    <w:rsid w:val="1A2FC443"/>
    <w:rsid w:val="1A611D19"/>
    <w:rsid w:val="1A6203EC"/>
    <w:rsid w:val="1A8FDC58"/>
    <w:rsid w:val="1A9D65E3"/>
    <w:rsid w:val="1AB10FB4"/>
    <w:rsid w:val="1AD2575A"/>
    <w:rsid w:val="1B1762E9"/>
    <w:rsid w:val="1B188B5E"/>
    <w:rsid w:val="1B423E0B"/>
    <w:rsid w:val="1B6FAD86"/>
    <w:rsid w:val="1B8EEA91"/>
    <w:rsid w:val="1B98AD3A"/>
    <w:rsid w:val="1B9EB18F"/>
    <w:rsid w:val="1BF8249D"/>
    <w:rsid w:val="1C03B35D"/>
    <w:rsid w:val="1C162DE7"/>
    <w:rsid w:val="1C27137F"/>
    <w:rsid w:val="1C2B40A2"/>
    <w:rsid w:val="1C3390D2"/>
    <w:rsid w:val="1C7098E6"/>
    <w:rsid w:val="1CAFC413"/>
    <w:rsid w:val="1D252A53"/>
    <w:rsid w:val="1DBBABAC"/>
    <w:rsid w:val="1DCF7577"/>
    <w:rsid w:val="1DD29053"/>
    <w:rsid w:val="1DE4788F"/>
    <w:rsid w:val="1DE63F10"/>
    <w:rsid w:val="1E0291C9"/>
    <w:rsid w:val="1E09CFB2"/>
    <w:rsid w:val="1E1F83DF"/>
    <w:rsid w:val="1E33A80F"/>
    <w:rsid w:val="1E63FB67"/>
    <w:rsid w:val="1EDE7328"/>
    <w:rsid w:val="1EE62243"/>
    <w:rsid w:val="1F0CB0B8"/>
    <w:rsid w:val="1F29D9C1"/>
    <w:rsid w:val="1F6887DA"/>
    <w:rsid w:val="1F6D1F6D"/>
    <w:rsid w:val="1F8048F0"/>
    <w:rsid w:val="1FC0DF29"/>
    <w:rsid w:val="1FDAA18F"/>
    <w:rsid w:val="20229BB0"/>
    <w:rsid w:val="202EAF52"/>
    <w:rsid w:val="2046E53F"/>
    <w:rsid w:val="205CAC73"/>
    <w:rsid w:val="206696AB"/>
    <w:rsid w:val="20C5AA22"/>
    <w:rsid w:val="20D131BB"/>
    <w:rsid w:val="20F34C6E"/>
    <w:rsid w:val="210701F5"/>
    <w:rsid w:val="2129F0C4"/>
    <w:rsid w:val="21392C51"/>
    <w:rsid w:val="2149C361"/>
    <w:rsid w:val="2179C3E6"/>
    <w:rsid w:val="2187A307"/>
    <w:rsid w:val="21A99B08"/>
    <w:rsid w:val="21B05563"/>
    <w:rsid w:val="21B17F8F"/>
    <w:rsid w:val="21D9AF05"/>
    <w:rsid w:val="21E19C8B"/>
    <w:rsid w:val="220860B5"/>
    <w:rsid w:val="228BACB7"/>
    <w:rsid w:val="228DA9E3"/>
    <w:rsid w:val="22907BF9"/>
    <w:rsid w:val="22FC50A3"/>
    <w:rsid w:val="234D4FF0"/>
    <w:rsid w:val="2352BADD"/>
    <w:rsid w:val="23620CC7"/>
    <w:rsid w:val="23ABF71D"/>
    <w:rsid w:val="23CFA82D"/>
    <w:rsid w:val="2405DA50"/>
    <w:rsid w:val="24112695"/>
    <w:rsid w:val="242C4CB3"/>
    <w:rsid w:val="245FEBBF"/>
    <w:rsid w:val="2479C96A"/>
    <w:rsid w:val="24A26202"/>
    <w:rsid w:val="24CB8F8A"/>
    <w:rsid w:val="255DBCC9"/>
    <w:rsid w:val="259E3E00"/>
    <w:rsid w:val="259FAD0D"/>
    <w:rsid w:val="25B3603E"/>
    <w:rsid w:val="25CB1C1F"/>
    <w:rsid w:val="2617BAC8"/>
    <w:rsid w:val="2661B0BB"/>
    <w:rsid w:val="266E8A07"/>
    <w:rsid w:val="26CBEDF7"/>
    <w:rsid w:val="26CE02C6"/>
    <w:rsid w:val="274ED006"/>
    <w:rsid w:val="2783C8DF"/>
    <w:rsid w:val="27F79066"/>
    <w:rsid w:val="27F9F993"/>
    <w:rsid w:val="28125615"/>
    <w:rsid w:val="281DBCA9"/>
    <w:rsid w:val="2870FA13"/>
    <w:rsid w:val="2878E74C"/>
    <w:rsid w:val="2889EB6E"/>
    <w:rsid w:val="28DAE4E4"/>
    <w:rsid w:val="28E5EB25"/>
    <w:rsid w:val="292DD2D8"/>
    <w:rsid w:val="2982583B"/>
    <w:rsid w:val="29DB24BE"/>
    <w:rsid w:val="29EE8A7B"/>
    <w:rsid w:val="2A0F02C7"/>
    <w:rsid w:val="2A6351BC"/>
    <w:rsid w:val="2A6626E7"/>
    <w:rsid w:val="2A80D386"/>
    <w:rsid w:val="2B347CDC"/>
    <w:rsid w:val="2B365C18"/>
    <w:rsid w:val="2B42C834"/>
    <w:rsid w:val="2B509BE3"/>
    <w:rsid w:val="2B65D7F7"/>
    <w:rsid w:val="2B6D792B"/>
    <w:rsid w:val="2B80914B"/>
    <w:rsid w:val="2B8CC106"/>
    <w:rsid w:val="2BFA1A47"/>
    <w:rsid w:val="2C0DC7B6"/>
    <w:rsid w:val="2C22D7E9"/>
    <w:rsid w:val="2C4C24C8"/>
    <w:rsid w:val="2CA3BE08"/>
    <w:rsid w:val="2CD05BC2"/>
    <w:rsid w:val="2D244F32"/>
    <w:rsid w:val="2D2D74D9"/>
    <w:rsid w:val="2D71E060"/>
    <w:rsid w:val="2DB5666A"/>
    <w:rsid w:val="2DC0499B"/>
    <w:rsid w:val="2E0F0FB4"/>
    <w:rsid w:val="2E0FC0DD"/>
    <w:rsid w:val="2E27296B"/>
    <w:rsid w:val="2E3873BB"/>
    <w:rsid w:val="2E46D474"/>
    <w:rsid w:val="2E4F1E9C"/>
    <w:rsid w:val="2E8FBBC5"/>
    <w:rsid w:val="2EA0EFAF"/>
    <w:rsid w:val="2EEEAA1D"/>
    <w:rsid w:val="2EF9084B"/>
    <w:rsid w:val="2F074C04"/>
    <w:rsid w:val="2F6A9D2D"/>
    <w:rsid w:val="2F72F3D4"/>
    <w:rsid w:val="2FB8239F"/>
    <w:rsid w:val="2FDBA85A"/>
    <w:rsid w:val="2FE24507"/>
    <w:rsid w:val="2FE795E9"/>
    <w:rsid w:val="30285A23"/>
    <w:rsid w:val="302F8A81"/>
    <w:rsid w:val="3055855F"/>
    <w:rsid w:val="3079DD3F"/>
    <w:rsid w:val="30B663CC"/>
    <w:rsid w:val="30EEB4F3"/>
    <w:rsid w:val="31020524"/>
    <w:rsid w:val="310CB003"/>
    <w:rsid w:val="3127F545"/>
    <w:rsid w:val="313B3E59"/>
    <w:rsid w:val="316B875D"/>
    <w:rsid w:val="317869D8"/>
    <w:rsid w:val="318941A4"/>
    <w:rsid w:val="319924F9"/>
    <w:rsid w:val="319C1273"/>
    <w:rsid w:val="31A960A4"/>
    <w:rsid w:val="31C26C25"/>
    <w:rsid w:val="31CD6396"/>
    <w:rsid w:val="31F2C552"/>
    <w:rsid w:val="3229B6D1"/>
    <w:rsid w:val="3231FB4D"/>
    <w:rsid w:val="3234EF10"/>
    <w:rsid w:val="3236D8FF"/>
    <w:rsid w:val="324C7E22"/>
    <w:rsid w:val="32F17997"/>
    <w:rsid w:val="32F18C6D"/>
    <w:rsid w:val="32F696E8"/>
    <w:rsid w:val="33058E6E"/>
    <w:rsid w:val="3355A2CB"/>
    <w:rsid w:val="336F4E25"/>
    <w:rsid w:val="3395B7A5"/>
    <w:rsid w:val="33970321"/>
    <w:rsid w:val="33B25E85"/>
    <w:rsid w:val="340520AD"/>
    <w:rsid w:val="34199961"/>
    <w:rsid w:val="3438DEA8"/>
    <w:rsid w:val="3443B956"/>
    <w:rsid w:val="34533D82"/>
    <w:rsid w:val="345736AD"/>
    <w:rsid w:val="3475A618"/>
    <w:rsid w:val="34A89FDE"/>
    <w:rsid w:val="34AECCD3"/>
    <w:rsid w:val="34C2454A"/>
    <w:rsid w:val="3537DAFA"/>
    <w:rsid w:val="3546C729"/>
    <w:rsid w:val="35AEE5C1"/>
    <w:rsid w:val="35F3070E"/>
    <w:rsid w:val="35FDB3B9"/>
    <w:rsid w:val="360F0762"/>
    <w:rsid w:val="361693A9"/>
    <w:rsid w:val="361BC64A"/>
    <w:rsid w:val="3658BDE3"/>
    <w:rsid w:val="365C4FE2"/>
    <w:rsid w:val="368CA97E"/>
    <w:rsid w:val="36A9A4E9"/>
    <w:rsid w:val="36BC0226"/>
    <w:rsid w:val="36D1AB64"/>
    <w:rsid w:val="36E07622"/>
    <w:rsid w:val="36E9FF47"/>
    <w:rsid w:val="36FEAAE9"/>
    <w:rsid w:val="370197D5"/>
    <w:rsid w:val="377C9125"/>
    <w:rsid w:val="37C5233D"/>
    <w:rsid w:val="37D00CAA"/>
    <w:rsid w:val="37D19186"/>
    <w:rsid w:val="3803E16A"/>
    <w:rsid w:val="3819D663"/>
    <w:rsid w:val="381A91C8"/>
    <w:rsid w:val="382CFF69"/>
    <w:rsid w:val="38534C52"/>
    <w:rsid w:val="388928F7"/>
    <w:rsid w:val="3889569F"/>
    <w:rsid w:val="389B6C4C"/>
    <w:rsid w:val="38D665FD"/>
    <w:rsid w:val="38E9A8DC"/>
    <w:rsid w:val="3912A279"/>
    <w:rsid w:val="3927F29B"/>
    <w:rsid w:val="393ACA39"/>
    <w:rsid w:val="399E04F9"/>
    <w:rsid w:val="39C24F8A"/>
    <w:rsid w:val="39C5146A"/>
    <w:rsid w:val="39E0E026"/>
    <w:rsid w:val="3A17E996"/>
    <w:rsid w:val="3A21A009"/>
    <w:rsid w:val="3A2A761C"/>
    <w:rsid w:val="3A2CA463"/>
    <w:rsid w:val="3A5B1FBB"/>
    <w:rsid w:val="3A7A43F7"/>
    <w:rsid w:val="3AD69BFA"/>
    <w:rsid w:val="3AE88456"/>
    <w:rsid w:val="3AF5FBC3"/>
    <w:rsid w:val="3BFA0A1F"/>
    <w:rsid w:val="3C044B8C"/>
    <w:rsid w:val="3C11A978"/>
    <w:rsid w:val="3C200500"/>
    <w:rsid w:val="3C550ED4"/>
    <w:rsid w:val="3C64A12D"/>
    <w:rsid w:val="3CB815B4"/>
    <w:rsid w:val="3CCB8745"/>
    <w:rsid w:val="3CDD7A0D"/>
    <w:rsid w:val="3CE2DA00"/>
    <w:rsid w:val="3D17AE73"/>
    <w:rsid w:val="3D355D34"/>
    <w:rsid w:val="3D4F8A58"/>
    <w:rsid w:val="3D5B7672"/>
    <w:rsid w:val="3D6FB379"/>
    <w:rsid w:val="3E104509"/>
    <w:rsid w:val="3E72E6BB"/>
    <w:rsid w:val="3E8D1B6B"/>
    <w:rsid w:val="3EA5592C"/>
    <w:rsid w:val="3EF03CE2"/>
    <w:rsid w:val="3F2BF0F2"/>
    <w:rsid w:val="3F4A2422"/>
    <w:rsid w:val="3F60733E"/>
    <w:rsid w:val="3F6F04EC"/>
    <w:rsid w:val="3FCD6310"/>
    <w:rsid w:val="3FE0D790"/>
    <w:rsid w:val="3FF58241"/>
    <w:rsid w:val="400F08A5"/>
    <w:rsid w:val="40223DA6"/>
    <w:rsid w:val="402E6530"/>
    <w:rsid w:val="4036AEAD"/>
    <w:rsid w:val="405357C5"/>
    <w:rsid w:val="40DA6FFF"/>
    <w:rsid w:val="40E5CDA8"/>
    <w:rsid w:val="41419F9D"/>
    <w:rsid w:val="4144ACC5"/>
    <w:rsid w:val="4169149B"/>
    <w:rsid w:val="41C0A5D0"/>
    <w:rsid w:val="41EB1F96"/>
    <w:rsid w:val="4226FA0F"/>
    <w:rsid w:val="4241A71A"/>
    <w:rsid w:val="4273A275"/>
    <w:rsid w:val="4293A33C"/>
    <w:rsid w:val="4305B44A"/>
    <w:rsid w:val="43350013"/>
    <w:rsid w:val="43375DEC"/>
    <w:rsid w:val="4360A811"/>
    <w:rsid w:val="43AB3771"/>
    <w:rsid w:val="43C297D4"/>
    <w:rsid w:val="43D45422"/>
    <w:rsid w:val="43D650E0"/>
    <w:rsid w:val="43EACF63"/>
    <w:rsid w:val="43F4E8D6"/>
    <w:rsid w:val="441E8529"/>
    <w:rsid w:val="445F19AD"/>
    <w:rsid w:val="4476DB6D"/>
    <w:rsid w:val="44CA5C1D"/>
    <w:rsid w:val="44CCDF53"/>
    <w:rsid w:val="44F6B8D1"/>
    <w:rsid w:val="4577302B"/>
    <w:rsid w:val="4590EF95"/>
    <w:rsid w:val="459D144F"/>
    <w:rsid w:val="459FD11A"/>
    <w:rsid w:val="45EDD867"/>
    <w:rsid w:val="45F16CE7"/>
    <w:rsid w:val="46476DF4"/>
    <w:rsid w:val="466205FC"/>
    <w:rsid w:val="467153C2"/>
    <w:rsid w:val="467B8B15"/>
    <w:rsid w:val="4692C69C"/>
    <w:rsid w:val="46A130BC"/>
    <w:rsid w:val="46CAC1B3"/>
    <w:rsid w:val="46E14860"/>
    <w:rsid w:val="46E2D833"/>
    <w:rsid w:val="46EA7C93"/>
    <w:rsid w:val="474A4F53"/>
    <w:rsid w:val="479C0156"/>
    <w:rsid w:val="47BDDED0"/>
    <w:rsid w:val="47C5E8E3"/>
    <w:rsid w:val="47D9CD75"/>
    <w:rsid w:val="47E785A9"/>
    <w:rsid w:val="481FD0C7"/>
    <w:rsid w:val="483F5C3D"/>
    <w:rsid w:val="4849A6F4"/>
    <w:rsid w:val="485C9DF2"/>
    <w:rsid w:val="489D353C"/>
    <w:rsid w:val="48E81973"/>
    <w:rsid w:val="4905ACA8"/>
    <w:rsid w:val="490C9269"/>
    <w:rsid w:val="492224E9"/>
    <w:rsid w:val="4934512A"/>
    <w:rsid w:val="4985E572"/>
    <w:rsid w:val="49CF0090"/>
    <w:rsid w:val="49EE78E4"/>
    <w:rsid w:val="49F36965"/>
    <w:rsid w:val="4A026275"/>
    <w:rsid w:val="4A53904B"/>
    <w:rsid w:val="4A8F822C"/>
    <w:rsid w:val="4AB508A0"/>
    <w:rsid w:val="4AF39F06"/>
    <w:rsid w:val="4AF4E0E9"/>
    <w:rsid w:val="4AF761EC"/>
    <w:rsid w:val="4B2A1B44"/>
    <w:rsid w:val="4B436B70"/>
    <w:rsid w:val="4B662921"/>
    <w:rsid w:val="4B81504B"/>
    <w:rsid w:val="4BBB2BE5"/>
    <w:rsid w:val="4BF906A0"/>
    <w:rsid w:val="4C041847"/>
    <w:rsid w:val="4C31D483"/>
    <w:rsid w:val="4C992350"/>
    <w:rsid w:val="4CEAD2EA"/>
    <w:rsid w:val="4CFE041C"/>
    <w:rsid w:val="4D5C1925"/>
    <w:rsid w:val="4DC40087"/>
    <w:rsid w:val="4DCC05F6"/>
    <w:rsid w:val="4DDC0822"/>
    <w:rsid w:val="4DDE19ED"/>
    <w:rsid w:val="4DE9D989"/>
    <w:rsid w:val="4DF4C682"/>
    <w:rsid w:val="4E0A3A42"/>
    <w:rsid w:val="4E26E24B"/>
    <w:rsid w:val="4E327800"/>
    <w:rsid w:val="4E48B86B"/>
    <w:rsid w:val="4E4E2C49"/>
    <w:rsid w:val="4E5F9DE8"/>
    <w:rsid w:val="4E9F7538"/>
    <w:rsid w:val="4EA7AFBC"/>
    <w:rsid w:val="4EC02DC4"/>
    <w:rsid w:val="4ED6A1ED"/>
    <w:rsid w:val="4EF2591E"/>
    <w:rsid w:val="4EFFDEFE"/>
    <w:rsid w:val="4F31C6E3"/>
    <w:rsid w:val="4F7AC440"/>
    <w:rsid w:val="4F8741A9"/>
    <w:rsid w:val="4F9D11BD"/>
    <w:rsid w:val="4FBEB3F7"/>
    <w:rsid w:val="4FF3E688"/>
    <w:rsid w:val="50039682"/>
    <w:rsid w:val="5006E388"/>
    <w:rsid w:val="502F4F64"/>
    <w:rsid w:val="506E462D"/>
    <w:rsid w:val="507E0008"/>
    <w:rsid w:val="5087F27F"/>
    <w:rsid w:val="50B7C5DC"/>
    <w:rsid w:val="50D07F40"/>
    <w:rsid w:val="50ECE1E4"/>
    <w:rsid w:val="51244A24"/>
    <w:rsid w:val="515310F0"/>
    <w:rsid w:val="515DF850"/>
    <w:rsid w:val="51936118"/>
    <w:rsid w:val="519E6F16"/>
    <w:rsid w:val="51ABAC15"/>
    <w:rsid w:val="51CFB924"/>
    <w:rsid w:val="51D74A5B"/>
    <w:rsid w:val="51EE9016"/>
    <w:rsid w:val="52187284"/>
    <w:rsid w:val="5236CF7D"/>
    <w:rsid w:val="525299E9"/>
    <w:rsid w:val="52813071"/>
    <w:rsid w:val="52902D62"/>
    <w:rsid w:val="52996A10"/>
    <w:rsid w:val="52B33312"/>
    <w:rsid w:val="52BB37AF"/>
    <w:rsid w:val="53809231"/>
    <w:rsid w:val="53956686"/>
    <w:rsid w:val="54044B08"/>
    <w:rsid w:val="546C397D"/>
    <w:rsid w:val="547F3F95"/>
    <w:rsid w:val="54A01852"/>
    <w:rsid w:val="54E24340"/>
    <w:rsid w:val="551C6292"/>
    <w:rsid w:val="55BC87E6"/>
    <w:rsid w:val="55CB38C1"/>
    <w:rsid w:val="55D52960"/>
    <w:rsid w:val="55EAD3D4"/>
    <w:rsid w:val="55FD1730"/>
    <w:rsid w:val="5655691D"/>
    <w:rsid w:val="567E8BEC"/>
    <w:rsid w:val="56D28087"/>
    <w:rsid w:val="56DA099E"/>
    <w:rsid w:val="56DA57E4"/>
    <w:rsid w:val="56DC069D"/>
    <w:rsid w:val="56EBE3A7"/>
    <w:rsid w:val="573BEBCA"/>
    <w:rsid w:val="574C477B"/>
    <w:rsid w:val="577A634B"/>
    <w:rsid w:val="5792A34B"/>
    <w:rsid w:val="57B307F0"/>
    <w:rsid w:val="57D213A2"/>
    <w:rsid w:val="57E72AFE"/>
    <w:rsid w:val="581AE2E3"/>
    <w:rsid w:val="582A4146"/>
    <w:rsid w:val="582C22E1"/>
    <w:rsid w:val="5855EE71"/>
    <w:rsid w:val="5880B6D6"/>
    <w:rsid w:val="589B9DFE"/>
    <w:rsid w:val="58CB3847"/>
    <w:rsid w:val="59119706"/>
    <w:rsid w:val="591312CC"/>
    <w:rsid w:val="5918E72E"/>
    <w:rsid w:val="5934C189"/>
    <w:rsid w:val="594415E7"/>
    <w:rsid w:val="594B1F7A"/>
    <w:rsid w:val="595071DC"/>
    <w:rsid w:val="59516736"/>
    <w:rsid w:val="59EFD3B5"/>
    <w:rsid w:val="5A1991DF"/>
    <w:rsid w:val="5A5BD3D9"/>
    <w:rsid w:val="5A6438C2"/>
    <w:rsid w:val="5A64E877"/>
    <w:rsid w:val="5A738C8C"/>
    <w:rsid w:val="5A84CB98"/>
    <w:rsid w:val="5AA6C5D9"/>
    <w:rsid w:val="5AD32205"/>
    <w:rsid w:val="5AD64302"/>
    <w:rsid w:val="5AD68A59"/>
    <w:rsid w:val="5AFCBF05"/>
    <w:rsid w:val="5AFDD891"/>
    <w:rsid w:val="5B86EEBA"/>
    <w:rsid w:val="5B96EACF"/>
    <w:rsid w:val="5BB40171"/>
    <w:rsid w:val="5BC7CCA3"/>
    <w:rsid w:val="5BE59F49"/>
    <w:rsid w:val="5BFF47DF"/>
    <w:rsid w:val="5C3317C2"/>
    <w:rsid w:val="5C51E6A8"/>
    <w:rsid w:val="5C73CC37"/>
    <w:rsid w:val="5CAB2A37"/>
    <w:rsid w:val="5D1992D3"/>
    <w:rsid w:val="5D6E95A9"/>
    <w:rsid w:val="5DAB2D4E"/>
    <w:rsid w:val="5DDB23AA"/>
    <w:rsid w:val="5DFA7B38"/>
    <w:rsid w:val="5E1E909D"/>
    <w:rsid w:val="5E2B9D73"/>
    <w:rsid w:val="5E2BD55A"/>
    <w:rsid w:val="5E4FC442"/>
    <w:rsid w:val="5EB56334"/>
    <w:rsid w:val="5EDAD902"/>
    <w:rsid w:val="5EDD67C2"/>
    <w:rsid w:val="5F0A660A"/>
    <w:rsid w:val="5F3F964C"/>
    <w:rsid w:val="5F55422B"/>
    <w:rsid w:val="5FA9A6D8"/>
    <w:rsid w:val="5FC99B40"/>
    <w:rsid w:val="5FCBEAB0"/>
    <w:rsid w:val="6063CCAD"/>
    <w:rsid w:val="60793823"/>
    <w:rsid w:val="60A8B904"/>
    <w:rsid w:val="60D5C4CE"/>
    <w:rsid w:val="610B0406"/>
    <w:rsid w:val="6167BB11"/>
    <w:rsid w:val="61A7033D"/>
    <w:rsid w:val="61EC4DF8"/>
    <w:rsid w:val="62150884"/>
    <w:rsid w:val="6241B601"/>
    <w:rsid w:val="625D8989"/>
    <w:rsid w:val="628AE3FE"/>
    <w:rsid w:val="62C430A9"/>
    <w:rsid w:val="6319E92F"/>
    <w:rsid w:val="633451F5"/>
    <w:rsid w:val="633B697E"/>
    <w:rsid w:val="636D6BB6"/>
    <w:rsid w:val="6391F8D4"/>
    <w:rsid w:val="63AD5E84"/>
    <w:rsid w:val="63C4B45B"/>
    <w:rsid w:val="63E9B09F"/>
    <w:rsid w:val="64216C90"/>
    <w:rsid w:val="644B6863"/>
    <w:rsid w:val="6462A7F6"/>
    <w:rsid w:val="64780327"/>
    <w:rsid w:val="64ABD6D2"/>
    <w:rsid w:val="64B732D6"/>
    <w:rsid w:val="64D0AEBC"/>
    <w:rsid w:val="64DE775A"/>
    <w:rsid w:val="64E67B10"/>
    <w:rsid w:val="64FC4C2F"/>
    <w:rsid w:val="650E128D"/>
    <w:rsid w:val="652B38F5"/>
    <w:rsid w:val="65301E60"/>
    <w:rsid w:val="6541AAA9"/>
    <w:rsid w:val="6544C38C"/>
    <w:rsid w:val="657D8078"/>
    <w:rsid w:val="65818FEE"/>
    <w:rsid w:val="658C818F"/>
    <w:rsid w:val="65C2272A"/>
    <w:rsid w:val="65C5774B"/>
    <w:rsid w:val="663C90ED"/>
    <w:rsid w:val="663E7CFC"/>
    <w:rsid w:val="66AF3F25"/>
    <w:rsid w:val="66CB9036"/>
    <w:rsid w:val="66CDF320"/>
    <w:rsid w:val="66FED22B"/>
    <w:rsid w:val="67616A0B"/>
    <w:rsid w:val="678A844A"/>
    <w:rsid w:val="67DCEB34"/>
    <w:rsid w:val="68130A2A"/>
    <w:rsid w:val="68140838"/>
    <w:rsid w:val="684D1986"/>
    <w:rsid w:val="686DB540"/>
    <w:rsid w:val="686DCF2C"/>
    <w:rsid w:val="687A9D34"/>
    <w:rsid w:val="6883415F"/>
    <w:rsid w:val="68AAF9F4"/>
    <w:rsid w:val="68B592FB"/>
    <w:rsid w:val="68DF1A23"/>
    <w:rsid w:val="68E8F7EE"/>
    <w:rsid w:val="6950086D"/>
    <w:rsid w:val="6957A4C2"/>
    <w:rsid w:val="697A6CA1"/>
    <w:rsid w:val="69AFFBB1"/>
    <w:rsid w:val="69BB7E05"/>
    <w:rsid w:val="69C952BD"/>
    <w:rsid w:val="6A84872B"/>
    <w:rsid w:val="6AAC8619"/>
    <w:rsid w:val="6B0DC822"/>
    <w:rsid w:val="6B269DEF"/>
    <w:rsid w:val="6B2D6B26"/>
    <w:rsid w:val="6B544216"/>
    <w:rsid w:val="6B81BBC7"/>
    <w:rsid w:val="6B94F4C8"/>
    <w:rsid w:val="6BA8410D"/>
    <w:rsid w:val="6BBFFD04"/>
    <w:rsid w:val="6BC141B5"/>
    <w:rsid w:val="6C26EEB8"/>
    <w:rsid w:val="6C340247"/>
    <w:rsid w:val="6C720603"/>
    <w:rsid w:val="6CAE5CAA"/>
    <w:rsid w:val="6CB2E24D"/>
    <w:rsid w:val="6CD5A7FF"/>
    <w:rsid w:val="6CD75F9D"/>
    <w:rsid w:val="6CF01277"/>
    <w:rsid w:val="6D1D8A5C"/>
    <w:rsid w:val="6D73337F"/>
    <w:rsid w:val="6D7E6B17"/>
    <w:rsid w:val="6D8D3A19"/>
    <w:rsid w:val="6DB8F2EC"/>
    <w:rsid w:val="6DCE1458"/>
    <w:rsid w:val="6DD22E77"/>
    <w:rsid w:val="6E0285CD"/>
    <w:rsid w:val="6E0E4685"/>
    <w:rsid w:val="6E21FB88"/>
    <w:rsid w:val="6E57D9BB"/>
    <w:rsid w:val="6E9BEBAE"/>
    <w:rsid w:val="6EA95795"/>
    <w:rsid w:val="6ECCFB2E"/>
    <w:rsid w:val="6EF79DC6"/>
    <w:rsid w:val="6F03212C"/>
    <w:rsid w:val="6F035E5E"/>
    <w:rsid w:val="6FAC06E1"/>
    <w:rsid w:val="6FAEF84C"/>
    <w:rsid w:val="6FB19534"/>
    <w:rsid w:val="6FBDCBE9"/>
    <w:rsid w:val="6FD032B2"/>
    <w:rsid w:val="6FD14205"/>
    <w:rsid w:val="702B7736"/>
    <w:rsid w:val="706366F6"/>
    <w:rsid w:val="7064F377"/>
    <w:rsid w:val="7072F8D9"/>
    <w:rsid w:val="707EF289"/>
    <w:rsid w:val="70A14B58"/>
    <w:rsid w:val="70B1EB3D"/>
    <w:rsid w:val="70F8FF61"/>
    <w:rsid w:val="7123487D"/>
    <w:rsid w:val="712B61C9"/>
    <w:rsid w:val="7169299A"/>
    <w:rsid w:val="7169B75B"/>
    <w:rsid w:val="717DDEDB"/>
    <w:rsid w:val="7183844D"/>
    <w:rsid w:val="719C5710"/>
    <w:rsid w:val="71CB9FE5"/>
    <w:rsid w:val="721FD0BE"/>
    <w:rsid w:val="7227D819"/>
    <w:rsid w:val="728B1E0E"/>
    <w:rsid w:val="72FF038A"/>
    <w:rsid w:val="730587BC"/>
    <w:rsid w:val="734A5479"/>
    <w:rsid w:val="73928CEF"/>
    <w:rsid w:val="746DA625"/>
    <w:rsid w:val="74A1CA16"/>
    <w:rsid w:val="74CB1DE2"/>
    <w:rsid w:val="74DC3779"/>
    <w:rsid w:val="74E640AA"/>
    <w:rsid w:val="750B2D32"/>
    <w:rsid w:val="750DBD79"/>
    <w:rsid w:val="7553579B"/>
    <w:rsid w:val="758D9DE8"/>
    <w:rsid w:val="75901A33"/>
    <w:rsid w:val="7597B8DE"/>
    <w:rsid w:val="75F1AE5A"/>
    <w:rsid w:val="763D9A77"/>
    <w:rsid w:val="764642B0"/>
    <w:rsid w:val="76598EC2"/>
    <w:rsid w:val="76845A71"/>
    <w:rsid w:val="76D2C5F8"/>
    <w:rsid w:val="76D66FA6"/>
    <w:rsid w:val="76EA118D"/>
    <w:rsid w:val="7718DAD9"/>
    <w:rsid w:val="773E34A3"/>
    <w:rsid w:val="779745B1"/>
    <w:rsid w:val="7799D0BE"/>
    <w:rsid w:val="77D96AD8"/>
    <w:rsid w:val="77EDE9F9"/>
    <w:rsid w:val="7821B90C"/>
    <w:rsid w:val="78320A41"/>
    <w:rsid w:val="78563099"/>
    <w:rsid w:val="78801F81"/>
    <w:rsid w:val="78B63143"/>
    <w:rsid w:val="791C5EBD"/>
    <w:rsid w:val="794A094B"/>
    <w:rsid w:val="795A8DE6"/>
    <w:rsid w:val="798C687C"/>
    <w:rsid w:val="799311E5"/>
    <w:rsid w:val="79B6168B"/>
    <w:rsid w:val="79F066BC"/>
    <w:rsid w:val="7A0179CB"/>
    <w:rsid w:val="7A107CFB"/>
    <w:rsid w:val="7A13DA4F"/>
    <w:rsid w:val="7A15DD93"/>
    <w:rsid w:val="7A48BEDB"/>
    <w:rsid w:val="7A6D8461"/>
    <w:rsid w:val="7AA77150"/>
    <w:rsid w:val="7AE9D23C"/>
    <w:rsid w:val="7AECDED5"/>
    <w:rsid w:val="7AF96F39"/>
    <w:rsid w:val="7B0949E8"/>
    <w:rsid w:val="7B0A1FE4"/>
    <w:rsid w:val="7B0A4104"/>
    <w:rsid w:val="7B3DA475"/>
    <w:rsid w:val="7BBB069E"/>
    <w:rsid w:val="7BE1A89B"/>
    <w:rsid w:val="7BFF5BB7"/>
    <w:rsid w:val="7C115A86"/>
    <w:rsid w:val="7C2FDD62"/>
    <w:rsid w:val="7C4D8D67"/>
    <w:rsid w:val="7D5CA41E"/>
    <w:rsid w:val="7DDB0238"/>
    <w:rsid w:val="7DEC6547"/>
    <w:rsid w:val="7E06CB26"/>
    <w:rsid w:val="7E254E6C"/>
    <w:rsid w:val="7EFC972D"/>
    <w:rsid w:val="7F384CC8"/>
    <w:rsid w:val="7F71053A"/>
    <w:rsid w:val="7FC0DBFE"/>
    <w:rsid w:val="7FC8F2F0"/>
    <w:rsid w:val="7FD4F60E"/>
    <w:rsid w:val="7FE2B278"/>
    <w:rsid w:val="7FE4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A95795"/>
  <w15:chartTrackingRefBased/>
  <w15:docId w15:val="{095AE5A8-F7CC-474B-8A35-F55B7FC5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4EA7AFBC"/>
  </w:style>
  <w:style w:type="character" w:styleId="eop" w:customStyle="1">
    <w:name w:val="eop"/>
    <w:basedOn w:val="DefaultParagraphFont"/>
    <w:rsid w:val="4EA7AFB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39A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705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11F6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A53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2BD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graph" w:customStyle="1">
    <w:name w:val="paragraph"/>
    <w:basedOn w:val="Normal"/>
    <w:rsid w:val="0075632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7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5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0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yperlink" Target="mailto:chatch@roopco.com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Rob.henry@polarking.com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microsoft.com/office/2020/10/relationships/intelligence" Target="intelligence2.xml" Id="rId23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22" /><Relationship Type="http://schemas.openxmlformats.org/officeDocument/2006/relationships/hyperlink" Target="https://polarkingmobile.com/6-x-20-refrigerated-trailer/" TargetMode="External" Id="R4216b09201ec4a10" /><Relationship Type="http://schemas.openxmlformats.org/officeDocument/2006/relationships/hyperlink" Target="https://polarkingmobile.com/avalanche-series-612/" TargetMode="External" Id="R12b202583d144e99" /><Relationship Type="http://schemas.openxmlformats.org/officeDocument/2006/relationships/hyperlink" Target="https://polarking.com/products/refrigerated-trailers/" TargetMode="External" Id="Ra1a99269ec414ad3" /><Relationship Type="http://schemas.openxmlformats.org/officeDocument/2006/relationships/hyperlink" Target="https://polarking.com/" TargetMode="External" Id="Ra1c31e26088643c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165008F52064AAA29AF89C9AC62F0" ma:contentTypeVersion="19" ma:contentTypeDescription="Create a new document." ma:contentTypeScope="" ma:versionID="9920a99424ec6c2051deb8cd07e13ba1">
  <xsd:schema xmlns:xsd="http://www.w3.org/2001/XMLSchema" xmlns:xs="http://www.w3.org/2001/XMLSchema" xmlns:p="http://schemas.microsoft.com/office/2006/metadata/properties" xmlns:ns2="c5b508be-fb19-42dc-8924-16a8eee156e5" xmlns:ns3="7afa0dd7-9632-408e-9adf-1781f19c1f2b" targetNamespace="http://schemas.microsoft.com/office/2006/metadata/properties" ma:root="true" ma:fieldsID="20fe9516118c054aae3815697a03fd0b" ns2:_="" ns3:_="">
    <xsd:import namespace="c5b508be-fb19-42dc-8924-16a8eee156e5"/>
    <xsd:import namespace="7afa0dd7-9632-408e-9adf-1781f19c1f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508be-fb19-42dc-8924-16a8eee156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4b0847-065b-451d-8ceb-9e1ca4b0ccf1}" ma:internalName="TaxCatchAll" ma:showField="CatchAllData" ma:web="c5b508be-fb19-42dc-8924-16a8eee15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a0dd7-9632-408e-9adf-1781f19c1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31043f-b07e-48da-94e2-e0879625cc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fa0dd7-9632-408e-9adf-1781f19c1f2b">
      <Terms xmlns="http://schemas.microsoft.com/office/infopath/2007/PartnerControls"/>
    </lcf76f155ced4ddcb4097134ff3c332f>
    <TaxCatchAll xmlns="c5b508be-fb19-42dc-8924-16a8eee156e5" xsi:nil="true"/>
    <SharedWithUsers xmlns="c5b508be-fb19-42dc-8924-16a8eee156e5">
      <UserInfo>
        <DisplayName>Charlie  Hatch</DisplayName>
        <AccountId>55</AccountId>
        <AccountType/>
      </UserInfo>
      <UserInfo>
        <DisplayName>Savannah Mroczka</DisplayName>
        <AccountId>2152</AccountId>
        <AccountType/>
      </UserInfo>
      <UserInfo>
        <DisplayName>Julie Osborne</DisplayName>
        <AccountId>451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DC314-6972-4D24-8E5A-60E443484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508be-fb19-42dc-8924-16a8eee156e5"/>
    <ds:schemaRef ds:uri="7afa0dd7-9632-408e-9adf-1781f19c1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E218C0-8970-47AF-BEAC-7F959BAEC1A1}">
  <ds:schemaRefs>
    <ds:schemaRef ds:uri="http://schemas.microsoft.com/office/2006/metadata/properties"/>
    <ds:schemaRef ds:uri="http://schemas.microsoft.com/office/infopath/2007/PartnerControls"/>
    <ds:schemaRef ds:uri="7afa0dd7-9632-408e-9adf-1781f19c1f2b"/>
    <ds:schemaRef ds:uri="c5b508be-fb19-42dc-8924-16a8eee156e5"/>
  </ds:schemaRefs>
</ds:datastoreItem>
</file>

<file path=customXml/itemProps3.xml><?xml version="1.0" encoding="utf-8"?>
<ds:datastoreItem xmlns:ds="http://schemas.openxmlformats.org/officeDocument/2006/customXml" ds:itemID="{3B070C67-0B0A-467D-8E87-A9FEA38F1D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24F136-0123-457F-B1E0-C74510322C1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Robinson</dc:creator>
  <keywords/>
  <dc:description/>
  <lastModifiedBy>Charlie  Hatch</lastModifiedBy>
  <revision>4</revision>
  <dcterms:created xsi:type="dcterms:W3CDTF">2025-09-10T19:27:00.0000000Z</dcterms:created>
  <dcterms:modified xsi:type="dcterms:W3CDTF">2025-09-10T19:54:00.2300186Z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0x010100E07165008F52064AAA29AF89C9AC62F0</vt:lpwstr>
  </property>
  <property fmtid="{D5CDD505-2E9C-101B-9397-08002B2CF9AE}" pid="3" name="MediaServiceImageTags">
    <vt:lpwstr/>
  </property>
  <property fmtid="{D5CDD505-2E9C-101B-9397-08002B2CF9AE}" pid="4" name="GrammarlyDocumentId">
    <vt:lpwstr>ee37844d4f6e00f56df1d041b5c21162f79f9be8b54187bfdc5793f887e20ca1</vt:lpwstr>
  </property>
</Properties>
</file>