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C697B" w14:textId="071BA6C8" w:rsidR="00474C25" w:rsidRPr="00747B7D" w:rsidRDefault="47586327" w:rsidP="00654116">
      <w:pPr>
        <w:pStyle w:val="NormalWeb"/>
        <w:spacing w:before="0" w:beforeAutospacing="0" w:after="0" w:afterAutospacing="0"/>
        <w:rPr>
          <w:rFonts w:ascii="Aptos" w:hAnsi="Aptos" w:cstheme="majorBidi"/>
          <w:b/>
          <w:sz w:val="22"/>
          <w:szCs w:val="22"/>
        </w:rPr>
      </w:pPr>
      <w:r w:rsidRPr="2E5C55AB">
        <w:rPr>
          <w:rStyle w:val="Strong"/>
          <w:rFonts w:ascii="Aptos" w:hAnsi="Aptos" w:cstheme="majorBidi"/>
          <w:sz w:val="22"/>
          <w:szCs w:val="22"/>
        </w:rPr>
        <w:t>For Immediate Releas</w:t>
      </w:r>
      <w:r w:rsidR="19BD6A2F" w:rsidRPr="2E5C55AB">
        <w:rPr>
          <w:rStyle w:val="Strong"/>
          <w:rFonts w:ascii="Aptos" w:hAnsi="Aptos" w:cstheme="majorBidi"/>
          <w:sz w:val="22"/>
          <w:szCs w:val="22"/>
        </w:rPr>
        <w:t>e</w:t>
      </w:r>
      <w:r w:rsidR="19BD6A2F" w:rsidRPr="2E5C55AB">
        <w:rPr>
          <w:rFonts w:ascii="Aptos" w:hAnsi="Aptos" w:cs="Calibri Light"/>
          <w:sz w:val="22"/>
          <w:szCs w:val="22"/>
        </w:rPr>
        <w:t> </w:t>
      </w:r>
    </w:p>
    <w:p w14:paraId="310FEE41" w14:textId="0DAEC152" w:rsidR="2E5C55AB" w:rsidRDefault="2E5C55AB" w:rsidP="2E5C55AB">
      <w:pPr>
        <w:pStyle w:val="NormalWeb"/>
        <w:spacing w:before="0" w:beforeAutospacing="0" w:after="0" w:afterAutospacing="0"/>
        <w:rPr>
          <w:rFonts w:ascii="Aptos" w:hAnsi="Aptos" w:cs="Calibri Light"/>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65"/>
      </w:tblGrid>
      <w:tr w:rsidR="00474C25" w:rsidRPr="00747B7D" w14:paraId="6FE40226" w14:textId="77777777" w:rsidTr="59C25704">
        <w:trPr>
          <w:trHeight w:val="300"/>
        </w:trPr>
        <w:tc>
          <w:tcPr>
            <w:tcW w:w="4665" w:type="dxa"/>
            <w:tcBorders>
              <w:top w:val="nil"/>
              <w:left w:val="nil"/>
              <w:bottom w:val="nil"/>
              <w:right w:val="nil"/>
            </w:tcBorders>
            <w:shd w:val="clear" w:color="auto" w:fill="auto"/>
            <w:hideMark/>
          </w:tcPr>
          <w:p w14:paraId="74C79A2D" w14:textId="696482AD" w:rsidR="00474C25" w:rsidRPr="00747B7D" w:rsidRDefault="3893A2A3" w:rsidP="59C25704">
            <w:pPr>
              <w:shd w:val="clear" w:color="auto" w:fill="FFFFFF" w:themeFill="background1"/>
              <w:spacing w:after="0" w:line="240" w:lineRule="auto"/>
              <w:textAlignment w:val="baseline"/>
              <w:rPr>
                <w:rFonts w:ascii="Aptos" w:eastAsia="Times New Roman" w:hAnsi="Aptos" w:cs="Calibri"/>
                <w:b/>
                <w:bCs/>
              </w:rPr>
            </w:pPr>
            <w:r w:rsidRPr="00747B7D">
              <w:rPr>
                <w:rFonts w:ascii="Aptos" w:eastAsia="Times New Roman" w:hAnsi="Aptos" w:cs="Calibri"/>
                <w:b/>
                <w:bCs/>
              </w:rPr>
              <w:t>Dave Schenkel</w:t>
            </w:r>
            <w:r w:rsidR="00474C25" w:rsidRPr="00747B7D">
              <w:rPr>
                <w:rFonts w:ascii="Aptos" w:eastAsia="Times New Roman" w:hAnsi="Aptos" w:cs="Calibri"/>
                <w:b/>
                <w:bCs/>
              </w:rPr>
              <w:t> </w:t>
            </w:r>
          </w:p>
          <w:p w14:paraId="54B29284" w14:textId="702BE48C" w:rsidR="0305B7C6" w:rsidRPr="00747B7D" w:rsidRDefault="0305B7C6" w:rsidP="39304AA4">
            <w:pPr>
              <w:spacing w:after="0" w:line="240" w:lineRule="auto"/>
              <w:rPr>
                <w:rFonts w:ascii="Aptos" w:hAnsi="Aptos"/>
              </w:rPr>
            </w:pPr>
            <w:r w:rsidRPr="00747B7D">
              <w:rPr>
                <w:rFonts w:ascii="Aptos" w:eastAsia="Times New Roman" w:hAnsi="Aptos" w:cs="Calibri"/>
              </w:rPr>
              <w:t>President, Polar King International, Inc.</w:t>
            </w:r>
          </w:p>
          <w:p w14:paraId="5330DFDD" w14:textId="7A342B71" w:rsidR="00474C25" w:rsidRPr="00747B7D" w:rsidRDefault="00030098" w:rsidP="39304AA4">
            <w:pPr>
              <w:shd w:val="clear" w:color="auto" w:fill="FFFFFF" w:themeFill="background1"/>
              <w:spacing w:after="0" w:line="240" w:lineRule="auto"/>
              <w:textAlignment w:val="baseline"/>
              <w:rPr>
                <w:rFonts w:ascii="Aptos" w:eastAsia="Times New Roman" w:hAnsi="Aptos" w:cs="Times New Roman"/>
              </w:rPr>
            </w:pPr>
            <w:hyperlink r:id="rId10">
              <w:r w:rsidR="0305B7C6" w:rsidRPr="00747B7D">
                <w:rPr>
                  <w:rStyle w:val="Hyperlink"/>
                  <w:rFonts w:ascii="Aptos" w:eastAsia="Times New Roman" w:hAnsi="Aptos" w:cs="Calibri"/>
                </w:rPr>
                <w:t>dave.schenkel@polarking.com</w:t>
              </w:r>
            </w:hyperlink>
            <w:r w:rsidR="0305B7C6" w:rsidRPr="00747B7D">
              <w:rPr>
                <w:rFonts w:ascii="Aptos" w:eastAsia="Times New Roman" w:hAnsi="Aptos" w:cs="Calibri"/>
              </w:rPr>
              <w:t xml:space="preserve"> </w:t>
            </w:r>
            <w:r w:rsidR="00474C25" w:rsidRPr="00747B7D">
              <w:rPr>
                <w:rFonts w:ascii="Aptos" w:eastAsia="Times New Roman" w:hAnsi="Aptos" w:cs="Calibri"/>
              </w:rPr>
              <w:t>  </w:t>
            </w:r>
          </w:p>
          <w:p w14:paraId="150911D5" w14:textId="77777777" w:rsidR="00474C25" w:rsidRPr="00747B7D" w:rsidRDefault="00474C25" w:rsidP="00474C25">
            <w:pPr>
              <w:shd w:val="clear" w:color="auto" w:fill="FFFFFF"/>
              <w:spacing w:after="0" w:line="240" w:lineRule="auto"/>
              <w:textAlignment w:val="baseline"/>
              <w:rPr>
                <w:rFonts w:ascii="Aptos" w:eastAsia="Times New Roman" w:hAnsi="Aptos" w:cs="Times New Roman"/>
              </w:rPr>
            </w:pPr>
            <w:r w:rsidRPr="00747B7D">
              <w:rPr>
                <w:rFonts w:ascii="Aptos" w:eastAsia="Times New Roman" w:hAnsi="Aptos" w:cs="Calibri"/>
              </w:rPr>
              <w:t>Direct: (877) 224-8674 </w:t>
            </w:r>
          </w:p>
        </w:tc>
        <w:tc>
          <w:tcPr>
            <w:tcW w:w="4665" w:type="dxa"/>
            <w:tcBorders>
              <w:top w:val="nil"/>
              <w:left w:val="nil"/>
              <w:bottom w:val="nil"/>
              <w:right w:val="nil"/>
            </w:tcBorders>
            <w:shd w:val="clear" w:color="auto" w:fill="auto"/>
            <w:hideMark/>
          </w:tcPr>
          <w:p w14:paraId="17FDC51D" w14:textId="77777777" w:rsidR="00474C25" w:rsidRPr="00747B7D" w:rsidRDefault="00474C25" w:rsidP="00474C25">
            <w:pPr>
              <w:shd w:val="clear" w:color="auto" w:fill="FFFFFF"/>
              <w:spacing w:after="0" w:line="240" w:lineRule="auto"/>
              <w:textAlignment w:val="baseline"/>
              <w:rPr>
                <w:rFonts w:ascii="Aptos" w:eastAsia="Times New Roman" w:hAnsi="Aptos" w:cs="Times New Roman"/>
              </w:rPr>
            </w:pPr>
            <w:r w:rsidRPr="00747B7D">
              <w:rPr>
                <w:rFonts w:ascii="Aptos" w:eastAsia="Times New Roman" w:hAnsi="Aptos" w:cs="Calibri"/>
                <w:b/>
                <w:bCs/>
              </w:rPr>
              <w:t>Charlie Hatch</w:t>
            </w:r>
            <w:r w:rsidRPr="00747B7D">
              <w:rPr>
                <w:rFonts w:ascii="Aptos" w:eastAsia="Times New Roman" w:hAnsi="Aptos" w:cs="Calibri"/>
              </w:rPr>
              <w:t> </w:t>
            </w:r>
          </w:p>
          <w:p w14:paraId="7D7FADDE" w14:textId="77777777" w:rsidR="00474C25" w:rsidRPr="00747B7D" w:rsidRDefault="00474C25" w:rsidP="00474C25">
            <w:pPr>
              <w:shd w:val="clear" w:color="auto" w:fill="FFFFFF"/>
              <w:spacing w:after="0" w:line="240" w:lineRule="auto"/>
              <w:textAlignment w:val="baseline"/>
              <w:rPr>
                <w:rFonts w:ascii="Aptos" w:eastAsia="Times New Roman" w:hAnsi="Aptos" w:cs="Times New Roman"/>
              </w:rPr>
            </w:pPr>
            <w:r w:rsidRPr="00747B7D">
              <w:rPr>
                <w:rFonts w:ascii="Aptos" w:eastAsia="Times New Roman" w:hAnsi="Aptos" w:cs="Calibri"/>
              </w:rPr>
              <w:t>Account Executive </w:t>
            </w:r>
          </w:p>
          <w:p w14:paraId="263E10AA" w14:textId="77777777" w:rsidR="00474C25" w:rsidRPr="00747B7D" w:rsidRDefault="00030098" w:rsidP="00474C25">
            <w:pPr>
              <w:shd w:val="clear" w:color="auto" w:fill="FFFFFF"/>
              <w:spacing w:after="0" w:line="240" w:lineRule="auto"/>
              <w:textAlignment w:val="baseline"/>
              <w:rPr>
                <w:rFonts w:ascii="Aptos" w:eastAsia="Times New Roman" w:hAnsi="Aptos" w:cs="Times New Roman"/>
              </w:rPr>
            </w:pPr>
            <w:hyperlink r:id="rId11" w:tgtFrame="_blank" w:history="1">
              <w:r w:rsidR="00474C25" w:rsidRPr="00747B7D">
                <w:rPr>
                  <w:rFonts w:ascii="Aptos" w:eastAsia="Times New Roman" w:hAnsi="Aptos" w:cs="Calibri"/>
                  <w:color w:val="0000FF"/>
                  <w:u w:val="single"/>
                </w:rPr>
                <w:t>chatch@roopco.com</w:t>
              </w:r>
            </w:hyperlink>
            <w:r w:rsidR="00474C25" w:rsidRPr="00747B7D">
              <w:rPr>
                <w:rFonts w:ascii="Aptos" w:eastAsia="Times New Roman" w:hAnsi="Aptos" w:cs="Calibri"/>
              </w:rPr>
              <w:t> </w:t>
            </w:r>
          </w:p>
          <w:p w14:paraId="36121CB4" w14:textId="77777777" w:rsidR="00474C25" w:rsidRPr="00747B7D" w:rsidRDefault="00474C25" w:rsidP="00474C25">
            <w:pPr>
              <w:shd w:val="clear" w:color="auto" w:fill="FFFFFF"/>
              <w:spacing w:after="0" w:line="240" w:lineRule="auto"/>
              <w:textAlignment w:val="baseline"/>
              <w:rPr>
                <w:rFonts w:ascii="Aptos" w:eastAsia="Times New Roman" w:hAnsi="Aptos" w:cs="Times New Roman"/>
              </w:rPr>
            </w:pPr>
            <w:r w:rsidRPr="00747B7D">
              <w:rPr>
                <w:rFonts w:ascii="Aptos" w:eastAsia="Times New Roman" w:hAnsi="Aptos" w:cs="Calibri"/>
              </w:rPr>
              <w:t>(216) 202-5723 </w:t>
            </w:r>
          </w:p>
        </w:tc>
      </w:tr>
    </w:tbl>
    <w:p w14:paraId="19336710" w14:textId="77777777" w:rsidR="00474C25" w:rsidRPr="00747B7D" w:rsidRDefault="00474C25" w:rsidP="00474C25">
      <w:pPr>
        <w:shd w:val="clear" w:color="auto" w:fill="FFFFFF"/>
        <w:spacing w:after="0" w:line="240" w:lineRule="auto"/>
        <w:textAlignment w:val="baseline"/>
        <w:rPr>
          <w:rFonts w:ascii="Aptos" w:eastAsia="Times New Roman" w:hAnsi="Aptos" w:cs="Segoe UI"/>
        </w:rPr>
      </w:pPr>
      <w:r w:rsidRPr="00747B7D">
        <w:rPr>
          <w:rFonts w:ascii="Aptos" w:eastAsia="Times New Roman" w:hAnsi="Aptos" w:cs="Calibri"/>
          <w:color w:val="000000"/>
        </w:rPr>
        <w:t> </w:t>
      </w:r>
    </w:p>
    <w:p w14:paraId="6405A302" w14:textId="6F69CD9E" w:rsidR="00474C25" w:rsidRPr="00747B7D" w:rsidRDefault="00474C25" w:rsidP="0653A289">
      <w:pPr>
        <w:shd w:val="clear" w:color="auto" w:fill="FFFFFF" w:themeFill="background1"/>
        <w:spacing w:after="0" w:line="240" w:lineRule="auto"/>
        <w:textAlignment w:val="baseline"/>
        <w:rPr>
          <w:rFonts w:ascii="Aptos" w:eastAsia="Times New Roman" w:hAnsi="Aptos" w:cs="Segoe UI"/>
        </w:rPr>
      </w:pPr>
      <w:r w:rsidRPr="00747B7D">
        <w:rPr>
          <w:rFonts w:ascii="Aptos" w:eastAsia="Times New Roman" w:hAnsi="Aptos" w:cs="Calibri"/>
          <w:i/>
          <w:iCs/>
          <w:color w:val="000000" w:themeColor="text1"/>
        </w:rPr>
        <w:t>News for the</w:t>
      </w:r>
      <w:r w:rsidR="0074107A">
        <w:rPr>
          <w:rFonts w:ascii="Aptos" w:eastAsia="Times New Roman" w:hAnsi="Aptos" w:cs="Calibri"/>
          <w:i/>
          <w:iCs/>
          <w:color w:val="000000" w:themeColor="text1"/>
        </w:rPr>
        <w:t xml:space="preserve"> meat processing </w:t>
      </w:r>
      <w:r w:rsidRPr="00747B7D">
        <w:rPr>
          <w:rFonts w:ascii="Aptos" w:eastAsia="Times New Roman" w:hAnsi="Aptos" w:cs="Calibri"/>
          <w:i/>
          <w:iCs/>
          <w:color w:val="000000" w:themeColor="text1"/>
        </w:rPr>
        <w:t>industr</w:t>
      </w:r>
      <w:r w:rsidR="5B315908" w:rsidRPr="00747B7D">
        <w:rPr>
          <w:rFonts w:ascii="Aptos" w:eastAsia="Times New Roman" w:hAnsi="Aptos" w:cs="Calibri"/>
          <w:i/>
          <w:iCs/>
          <w:color w:val="000000" w:themeColor="text1"/>
        </w:rPr>
        <w:t>y.</w:t>
      </w:r>
      <w:r w:rsidRPr="00747B7D">
        <w:rPr>
          <w:rFonts w:ascii="Aptos" w:eastAsia="Times New Roman" w:hAnsi="Aptos" w:cs="Calibri"/>
          <w:color w:val="000000" w:themeColor="text1"/>
        </w:rPr>
        <w:t> </w:t>
      </w:r>
    </w:p>
    <w:p w14:paraId="474B6788" w14:textId="1F446658" w:rsidR="00474C25" w:rsidRPr="00747B7D" w:rsidRDefault="00474C25" w:rsidP="00474C25">
      <w:pPr>
        <w:tabs>
          <w:tab w:val="left" w:pos="7964"/>
        </w:tabs>
        <w:spacing w:after="0" w:line="240" w:lineRule="auto"/>
        <w:textAlignment w:val="baseline"/>
        <w:rPr>
          <w:rFonts w:ascii="Aptos" w:eastAsia="Times New Roman" w:hAnsi="Aptos" w:cs="Segoe UI"/>
        </w:rPr>
      </w:pPr>
      <w:r w:rsidRPr="00747B7D">
        <w:rPr>
          <w:rFonts w:ascii="Aptos" w:eastAsia="Times New Roman" w:hAnsi="Aptos" w:cs="Calibri"/>
        </w:rPr>
        <w:t> </w:t>
      </w:r>
      <w:r w:rsidRPr="00747B7D">
        <w:rPr>
          <w:rFonts w:ascii="Aptos" w:hAnsi="Aptos"/>
        </w:rPr>
        <w:tab/>
      </w:r>
    </w:p>
    <w:p w14:paraId="40F98AD8" w14:textId="171D2B56" w:rsidR="27E273B1" w:rsidRPr="00747B7D" w:rsidRDefault="27E273B1" w:rsidP="2E5C55AB">
      <w:pPr>
        <w:spacing w:after="0" w:line="240" w:lineRule="auto"/>
        <w:rPr>
          <w:rFonts w:ascii="Aptos" w:eastAsia="Times New Roman" w:hAnsi="Aptos" w:cs="Calibri"/>
          <w:b/>
          <w:bCs/>
          <w:sz w:val="26"/>
          <w:szCs w:val="26"/>
        </w:rPr>
      </w:pPr>
      <w:r w:rsidRPr="2E5C55AB">
        <w:rPr>
          <w:rFonts w:ascii="Aptos" w:eastAsia="Times New Roman" w:hAnsi="Aptos" w:cs="Calibri"/>
          <w:b/>
          <w:bCs/>
          <w:sz w:val="26"/>
          <w:szCs w:val="26"/>
        </w:rPr>
        <w:t xml:space="preserve">Polar King </w:t>
      </w:r>
      <w:r w:rsidR="0074107A">
        <w:rPr>
          <w:rFonts w:ascii="Aptos" w:eastAsia="Times New Roman" w:hAnsi="Aptos" w:cs="Calibri"/>
          <w:b/>
          <w:bCs/>
          <w:sz w:val="26"/>
          <w:szCs w:val="26"/>
        </w:rPr>
        <w:t>to Showcase</w:t>
      </w:r>
      <w:r w:rsidRPr="2E5C55AB">
        <w:rPr>
          <w:rFonts w:ascii="Aptos" w:eastAsia="Times New Roman" w:hAnsi="Aptos" w:cs="Calibri"/>
          <w:b/>
          <w:bCs/>
          <w:sz w:val="26"/>
          <w:szCs w:val="26"/>
        </w:rPr>
        <w:t xml:space="preserve"> </w:t>
      </w:r>
      <w:r w:rsidR="00092175" w:rsidRPr="2E5C55AB">
        <w:rPr>
          <w:rFonts w:ascii="Aptos" w:eastAsia="Times New Roman" w:hAnsi="Aptos" w:cs="Calibri"/>
          <w:b/>
          <w:bCs/>
          <w:sz w:val="26"/>
          <w:szCs w:val="26"/>
        </w:rPr>
        <w:t>Walk-in</w:t>
      </w:r>
      <w:r w:rsidR="0074107A">
        <w:rPr>
          <w:rFonts w:ascii="Aptos" w:eastAsia="Times New Roman" w:hAnsi="Aptos" w:cs="Calibri"/>
          <w:b/>
          <w:bCs/>
          <w:sz w:val="26"/>
          <w:szCs w:val="26"/>
        </w:rPr>
        <w:t xml:space="preserve"> Unit</w:t>
      </w:r>
      <w:r w:rsidRPr="2E5C55AB">
        <w:rPr>
          <w:rFonts w:ascii="Aptos" w:eastAsia="Times New Roman" w:hAnsi="Aptos" w:cs="Calibri"/>
          <w:b/>
          <w:bCs/>
          <w:sz w:val="26"/>
          <w:szCs w:val="26"/>
        </w:rPr>
        <w:t xml:space="preserve"> at </w:t>
      </w:r>
      <w:r w:rsidR="0074107A">
        <w:rPr>
          <w:rFonts w:ascii="Aptos" w:eastAsia="Times New Roman" w:hAnsi="Aptos" w:cs="Calibri"/>
          <w:b/>
          <w:bCs/>
          <w:sz w:val="26"/>
          <w:szCs w:val="26"/>
        </w:rPr>
        <w:t>Leading Meat Processors Convention</w:t>
      </w:r>
    </w:p>
    <w:p w14:paraId="62D9142E" w14:textId="218D5CC7" w:rsidR="00474C25" w:rsidRPr="00747B7D" w:rsidRDefault="00474C25" w:rsidP="2E5C55AB">
      <w:pPr>
        <w:spacing w:after="0" w:line="240" w:lineRule="auto"/>
        <w:textAlignment w:val="baseline"/>
        <w:rPr>
          <w:rFonts w:ascii="Aptos" w:eastAsia="Times New Roman" w:hAnsi="Aptos" w:cs="Calibri"/>
          <w:i/>
          <w:iCs/>
        </w:rPr>
      </w:pPr>
      <w:r w:rsidRPr="2E5C55AB">
        <w:rPr>
          <w:rFonts w:ascii="Aptos" w:eastAsia="Times New Roman" w:hAnsi="Aptos" w:cs="Calibri"/>
          <w:i/>
          <w:iCs/>
        </w:rPr>
        <w:t xml:space="preserve">Polar King International will </w:t>
      </w:r>
      <w:r w:rsidR="17AD95E2" w:rsidRPr="2E5C55AB">
        <w:rPr>
          <w:rFonts w:ascii="Aptos" w:eastAsia="Times New Roman" w:hAnsi="Aptos" w:cs="Calibri"/>
          <w:i/>
          <w:iCs/>
        </w:rPr>
        <w:t>display</w:t>
      </w:r>
      <w:r w:rsidRPr="2E5C55AB">
        <w:rPr>
          <w:rFonts w:ascii="Aptos" w:eastAsia="Times New Roman" w:hAnsi="Aptos" w:cs="Calibri"/>
          <w:i/>
          <w:iCs/>
        </w:rPr>
        <w:t xml:space="preserve"> equipment at this year’</w:t>
      </w:r>
      <w:r w:rsidR="0074107A">
        <w:rPr>
          <w:rFonts w:ascii="Aptos" w:eastAsia="Times New Roman" w:hAnsi="Aptos" w:cs="Calibri"/>
          <w:i/>
          <w:iCs/>
        </w:rPr>
        <w:t>s AAMP Convention from Aug. 1-3</w:t>
      </w:r>
      <w:r w:rsidR="00CD3928" w:rsidRPr="2E5C55AB">
        <w:rPr>
          <w:rFonts w:ascii="Aptos" w:eastAsia="Times New Roman" w:hAnsi="Aptos" w:cs="Calibri"/>
          <w:i/>
          <w:iCs/>
        </w:rPr>
        <w:t>.</w:t>
      </w:r>
    </w:p>
    <w:p w14:paraId="1F280C43" w14:textId="77777777" w:rsidR="00474C25" w:rsidRPr="00747B7D" w:rsidRDefault="00474C25" w:rsidP="00474C25">
      <w:pPr>
        <w:spacing w:after="0" w:line="240" w:lineRule="auto"/>
        <w:textAlignment w:val="baseline"/>
        <w:rPr>
          <w:rFonts w:ascii="Aptos" w:eastAsia="Times New Roman" w:hAnsi="Aptos" w:cs="Calibri"/>
          <w:shd w:val="clear" w:color="auto" w:fill="FFFFFF"/>
        </w:rPr>
      </w:pPr>
    </w:p>
    <w:p w14:paraId="4CB7C273" w14:textId="1F2BADAE" w:rsidR="0074107A" w:rsidRPr="00030098" w:rsidRDefault="00474C25" w:rsidP="2E5C55AB">
      <w:pPr>
        <w:rPr>
          <w:rFonts w:ascii="Aptos" w:eastAsia="Aptos" w:hAnsi="Aptos" w:cs="Aptos"/>
        </w:rPr>
      </w:pPr>
      <w:r w:rsidRPr="00030098">
        <w:rPr>
          <w:rFonts w:ascii="Aptos" w:eastAsia="Aptos" w:hAnsi="Aptos" w:cs="Aptos"/>
          <w:shd w:val="clear" w:color="auto" w:fill="FFFFFF"/>
        </w:rPr>
        <w:t>Fort Wayne, IN—</w:t>
      </w:r>
      <w:r w:rsidR="1959D586" w:rsidRPr="00030098">
        <w:rPr>
          <w:rFonts w:ascii="Aptos" w:eastAsia="Aptos" w:hAnsi="Aptos" w:cs="Aptos"/>
          <w:shd w:val="clear" w:color="auto" w:fill="FFFFFF"/>
        </w:rPr>
        <w:t xml:space="preserve"> </w:t>
      </w:r>
      <w:r w:rsidRPr="00030098">
        <w:rPr>
          <w:rFonts w:ascii="Aptos" w:eastAsia="Aptos" w:hAnsi="Aptos" w:cs="Aptos"/>
          <w:shd w:val="clear" w:color="auto" w:fill="FFFFFF"/>
        </w:rPr>
        <w:t>(</w:t>
      </w:r>
      <w:r w:rsidR="007E0054" w:rsidRPr="00030098">
        <w:rPr>
          <w:rFonts w:ascii="Aptos" w:eastAsia="Aptos" w:hAnsi="Aptos" w:cs="Aptos"/>
          <w:shd w:val="clear" w:color="auto" w:fill="FFFFFF"/>
        </w:rPr>
        <w:t xml:space="preserve">July </w:t>
      </w:r>
      <w:r w:rsidR="00030098">
        <w:rPr>
          <w:rFonts w:ascii="Aptos" w:eastAsia="Aptos" w:hAnsi="Aptos" w:cs="Aptos"/>
          <w:shd w:val="clear" w:color="auto" w:fill="FFFFFF"/>
        </w:rPr>
        <w:t>24</w:t>
      </w:r>
      <w:r w:rsidR="007E0054" w:rsidRPr="00030098">
        <w:rPr>
          <w:rFonts w:ascii="Aptos" w:eastAsia="Aptos" w:hAnsi="Aptos" w:cs="Aptos"/>
          <w:shd w:val="clear" w:color="auto" w:fill="FFFFFF"/>
        </w:rPr>
        <w:t>,</w:t>
      </w:r>
      <w:r w:rsidRPr="00030098">
        <w:rPr>
          <w:rFonts w:ascii="Aptos" w:eastAsia="Aptos" w:hAnsi="Aptos" w:cs="Aptos"/>
          <w:shd w:val="clear" w:color="auto" w:fill="FFFFFF"/>
        </w:rPr>
        <w:t xml:space="preserve"> 202</w:t>
      </w:r>
      <w:r w:rsidR="32FF8361" w:rsidRPr="00030098">
        <w:rPr>
          <w:rFonts w:ascii="Aptos" w:eastAsia="Aptos" w:hAnsi="Aptos" w:cs="Aptos"/>
          <w:shd w:val="clear" w:color="auto" w:fill="FFFFFF"/>
        </w:rPr>
        <w:t>4</w:t>
      </w:r>
      <w:r w:rsidRPr="00030098">
        <w:rPr>
          <w:rFonts w:ascii="Aptos" w:eastAsia="Aptos" w:hAnsi="Aptos" w:cs="Aptos"/>
          <w:shd w:val="clear" w:color="auto" w:fill="FFFFFF"/>
        </w:rPr>
        <w:t xml:space="preserve">) </w:t>
      </w:r>
      <w:r w:rsidR="40674D09" w:rsidRPr="00030098">
        <w:rPr>
          <w:rFonts w:ascii="Aptos" w:eastAsia="Aptos" w:hAnsi="Aptos" w:cs="Aptos"/>
        </w:rPr>
        <w:t xml:space="preserve">Polar King International, Inc., </w:t>
      </w:r>
      <w:r w:rsidR="0074107A" w:rsidRPr="00030098">
        <w:rPr>
          <w:rFonts w:ascii="Aptos" w:eastAsia="Aptos" w:hAnsi="Aptos" w:cs="Aptos"/>
        </w:rPr>
        <w:t xml:space="preserve">the leading </w:t>
      </w:r>
      <w:r w:rsidR="000D1BA9" w:rsidRPr="00030098">
        <w:rPr>
          <w:rFonts w:ascii="Aptos" w:eastAsia="Aptos" w:hAnsi="Aptos" w:cs="Aptos"/>
        </w:rPr>
        <w:t>outdoor walk-in refrigerated and freezer unit provider</w:t>
      </w:r>
      <w:r w:rsidR="0074107A" w:rsidRPr="00030098">
        <w:rPr>
          <w:rFonts w:ascii="Aptos" w:eastAsia="Aptos" w:hAnsi="Aptos" w:cs="Aptos"/>
        </w:rPr>
        <w:t xml:space="preserve">, announces its participation at the 85th American Convention of Meat Processors and Suppliers’ Exhibition in Omaha. Organized by the American Association of Meat Processors (AAMP), the convention is the nation’s largest gathering </w:t>
      </w:r>
      <w:r w:rsidR="000D1BA9" w:rsidRPr="00030098">
        <w:rPr>
          <w:rFonts w:ascii="Aptos" w:eastAsia="Aptos" w:hAnsi="Aptos" w:cs="Aptos"/>
        </w:rPr>
        <w:t>for</w:t>
      </w:r>
      <w:r w:rsidR="0074107A" w:rsidRPr="00030098">
        <w:rPr>
          <w:rFonts w:ascii="Aptos" w:eastAsia="Aptos" w:hAnsi="Aptos" w:cs="Aptos"/>
        </w:rPr>
        <w:t xml:space="preserve"> the meat processing industry</w:t>
      </w:r>
      <w:r w:rsidR="000D1BA9" w:rsidRPr="00030098">
        <w:rPr>
          <w:rFonts w:ascii="Aptos" w:eastAsia="Aptos" w:hAnsi="Aptos" w:cs="Aptos"/>
        </w:rPr>
        <w:t xml:space="preserve"> to share insights, equipment and best practices. </w:t>
      </w:r>
    </w:p>
    <w:p w14:paraId="1DFC87DF" w14:textId="0967BDC7" w:rsidR="000D1BA9" w:rsidRPr="00030098" w:rsidRDefault="000D1BA9" w:rsidP="000D1BA9">
      <w:pPr>
        <w:rPr>
          <w:rFonts w:ascii="Aptos" w:eastAsia="Aptos" w:hAnsi="Aptos" w:cs="Aptos"/>
        </w:rPr>
      </w:pPr>
      <w:r w:rsidRPr="00030098">
        <w:rPr>
          <w:rFonts w:ascii="Aptos" w:eastAsia="Aptos" w:hAnsi="Aptos" w:cs="Aptos"/>
        </w:rPr>
        <w:t>Polar King</w:t>
      </w:r>
      <w:r w:rsidR="0074107A" w:rsidRPr="00030098">
        <w:rPr>
          <w:rFonts w:ascii="Aptos" w:eastAsia="Aptos" w:hAnsi="Aptos" w:cs="Aptos"/>
        </w:rPr>
        <w:t xml:space="preserve"> will be located at Booth No. 104, where the business will showcase </w:t>
      </w:r>
      <w:r w:rsidRPr="00030098">
        <w:rPr>
          <w:rFonts w:ascii="Aptos" w:eastAsia="Aptos" w:hAnsi="Aptos" w:cs="Aptos"/>
        </w:rPr>
        <w:t xml:space="preserve">a </w:t>
      </w:r>
      <w:hyperlink r:id="rId12">
        <w:r w:rsidRPr="00030098">
          <w:rPr>
            <w:rStyle w:val="Hyperlink"/>
            <w:rFonts w:ascii="Aptos" w:eastAsia="Aptos" w:hAnsi="Aptos" w:cs="Aptos"/>
          </w:rPr>
          <w:t>5’ x 7’ outdoor refrigerated or freezer walk-in unit</w:t>
        </w:r>
      </w:hyperlink>
      <w:r w:rsidR="0074107A" w:rsidRPr="00030098">
        <w:rPr>
          <w:rFonts w:ascii="Aptos" w:eastAsia="Aptos" w:hAnsi="Aptos" w:cs="Aptos"/>
        </w:rPr>
        <w:t xml:space="preserve">, says Polar King president Dave Schenkel. </w:t>
      </w:r>
      <w:r w:rsidRPr="00030098">
        <w:rPr>
          <w:rFonts w:ascii="Aptos" w:eastAsia="Aptos" w:hAnsi="Aptos" w:cs="Aptos"/>
        </w:rPr>
        <w:t>Regional sales manager Dan Parsenow will represent Polar King at the conference</w:t>
      </w:r>
      <w:r w:rsidRPr="00030098">
        <w:rPr>
          <w:rFonts w:ascii="Aptos" w:eastAsia="Aptos" w:hAnsi="Aptos" w:cs="Aptos"/>
        </w:rPr>
        <w:t xml:space="preserve"> to </w:t>
      </w:r>
      <w:r w:rsidR="00030098" w:rsidRPr="00030098">
        <w:rPr>
          <w:rFonts w:ascii="Aptos" w:eastAsia="Aptos" w:hAnsi="Aptos" w:cs="Aptos"/>
        </w:rPr>
        <w:t>offer expertise</w:t>
      </w:r>
      <w:r w:rsidRPr="00030098">
        <w:rPr>
          <w:rFonts w:ascii="Aptos" w:eastAsia="Aptos" w:hAnsi="Aptos" w:cs="Aptos"/>
        </w:rPr>
        <w:t xml:space="preserve"> </w:t>
      </w:r>
      <w:r w:rsidR="00030098">
        <w:rPr>
          <w:rFonts w:ascii="Aptos" w:eastAsia="Aptos" w:hAnsi="Aptos" w:cs="Aptos"/>
        </w:rPr>
        <w:t>in</w:t>
      </w:r>
      <w:r w:rsidRPr="00030098">
        <w:rPr>
          <w:rFonts w:ascii="Aptos" w:eastAsia="Aptos" w:hAnsi="Aptos" w:cs="Aptos"/>
        </w:rPr>
        <w:t xml:space="preserve"> cold storage solutions. </w:t>
      </w:r>
    </w:p>
    <w:p w14:paraId="6CE87CB4" w14:textId="3C0C08D0" w:rsidR="000D1BA9" w:rsidRPr="00030098" w:rsidRDefault="000D1BA9" w:rsidP="000D1BA9">
      <w:pPr>
        <w:rPr>
          <w:rFonts w:ascii="Aptos" w:eastAsia="Aptos" w:hAnsi="Aptos" w:cs="Aptos"/>
        </w:rPr>
      </w:pPr>
      <w:r w:rsidRPr="00030098">
        <w:rPr>
          <w:rFonts w:ascii="Aptos" w:eastAsia="Aptos" w:hAnsi="Aptos" w:cs="Aptos"/>
        </w:rPr>
        <w:t>“The AAMP Convention is the best show in meat processing, and Polar King is proud to participate alongside the best in the business,” says Polar King president Dave Schenkel. “Our ground-resting, walk-in units are ideal for many businesses, from delis and restaurants to coolers kept on personal property, and we’re excited to speak with attendees and share our units.”</w:t>
      </w:r>
    </w:p>
    <w:p w14:paraId="5B4B4A07" w14:textId="271360B6" w:rsidR="00474C25" w:rsidRPr="00030098" w:rsidRDefault="77BFBCFE" w:rsidP="000D1BA9">
      <w:pPr>
        <w:rPr>
          <w:rFonts w:ascii="Aptos" w:eastAsia="Aptos" w:hAnsi="Aptos" w:cs="Aptos"/>
        </w:rPr>
      </w:pPr>
      <w:r w:rsidRPr="00030098">
        <w:rPr>
          <w:rFonts w:ascii="Aptos" w:eastAsia="Aptos" w:hAnsi="Aptos" w:cs="Aptos"/>
        </w:rPr>
        <w:t xml:space="preserve">Polar King </w:t>
      </w:r>
      <w:r w:rsidR="00030098" w:rsidRPr="00030098">
        <w:rPr>
          <w:rFonts w:ascii="Aptos" w:eastAsia="Aptos" w:hAnsi="Aptos" w:cs="Aptos"/>
        </w:rPr>
        <w:t>manufactures</w:t>
      </w:r>
      <w:r w:rsidRPr="00030098">
        <w:rPr>
          <w:rFonts w:ascii="Aptos" w:eastAsia="Aptos" w:hAnsi="Aptos" w:cs="Aptos"/>
        </w:rPr>
        <w:t xml:space="preserve"> electric </w:t>
      </w:r>
      <w:hyperlink r:id="rId13">
        <w:r w:rsidRPr="00030098">
          <w:rPr>
            <w:rStyle w:val="Hyperlink"/>
            <w:rFonts w:ascii="Aptos" w:eastAsia="Aptos" w:hAnsi="Aptos" w:cs="Aptos"/>
          </w:rPr>
          <w:t>ground-resting outdoor walk-in freezer and refrigerator units</w:t>
        </w:r>
      </w:hyperlink>
      <w:r w:rsidRPr="00030098">
        <w:rPr>
          <w:rFonts w:ascii="Aptos" w:eastAsia="Aptos" w:hAnsi="Aptos" w:cs="Aptos"/>
        </w:rPr>
        <w:t xml:space="preserve"> that </w:t>
      </w:r>
      <w:r w:rsidR="000D1BA9" w:rsidRPr="00030098">
        <w:rPr>
          <w:rFonts w:ascii="Aptos" w:eastAsia="Aptos" w:hAnsi="Aptos" w:cs="Aptos"/>
        </w:rPr>
        <w:t>are</w:t>
      </w:r>
      <w:r w:rsidRPr="00030098">
        <w:rPr>
          <w:rFonts w:ascii="Aptos" w:eastAsia="Aptos" w:hAnsi="Aptos" w:cs="Aptos"/>
        </w:rPr>
        <w:t xml:space="preserve"> preassembled </w:t>
      </w:r>
      <w:r w:rsidR="000D1BA9" w:rsidRPr="00030098">
        <w:rPr>
          <w:rFonts w:ascii="Aptos" w:eastAsia="Aptos" w:hAnsi="Aptos" w:cs="Aptos"/>
        </w:rPr>
        <w:t xml:space="preserve">and operate with a simple electrical connection. Every unit features a 100% seamless </w:t>
      </w:r>
      <w:r w:rsidRPr="00030098">
        <w:rPr>
          <w:rFonts w:ascii="Aptos" w:eastAsia="Aptos" w:hAnsi="Aptos" w:cs="Aptos"/>
        </w:rPr>
        <w:t>fiberglass design</w:t>
      </w:r>
      <w:r w:rsidR="71658C2D" w:rsidRPr="00030098">
        <w:rPr>
          <w:rFonts w:ascii="Aptos" w:eastAsia="Aptos" w:hAnsi="Aptos" w:cs="Aptos"/>
        </w:rPr>
        <w:t xml:space="preserve"> that</w:t>
      </w:r>
      <w:r w:rsidRPr="00030098">
        <w:rPr>
          <w:rFonts w:ascii="Aptos" w:eastAsia="Aptos" w:hAnsi="Aptos" w:cs="Aptos"/>
        </w:rPr>
        <w:t xml:space="preserve"> provides a continuous surface with rounded insulated corners to promote a sanitary environment</w:t>
      </w:r>
      <w:r w:rsidR="000D1BA9" w:rsidRPr="00030098">
        <w:rPr>
          <w:rFonts w:ascii="Aptos" w:eastAsia="Aptos" w:hAnsi="Aptos" w:cs="Aptos"/>
        </w:rPr>
        <w:t xml:space="preserve"> and ensures internal temperatures remain </w:t>
      </w:r>
      <w:r w:rsidR="00030098" w:rsidRPr="00030098">
        <w:rPr>
          <w:rFonts w:ascii="Aptos" w:eastAsia="Aptos" w:hAnsi="Aptos" w:cs="Aptos"/>
        </w:rPr>
        <w:t>in</w:t>
      </w:r>
      <w:r w:rsidR="000D1BA9" w:rsidRPr="00030098">
        <w:rPr>
          <w:rFonts w:ascii="Aptos" w:eastAsia="Aptos" w:hAnsi="Aptos" w:cs="Aptos"/>
        </w:rPr>
        <w:t xml:space="preserve">dependent </w:t>
      </w:r>
      <w:r w:rsidR="00030098" w:rsidRPr="00030098">
        <w:rPr>
          <w:rFonts w:ascii="Aptos" w:eastAsia="Aptos" w:hAnsi="Aptos" w:cs="Aptos"/>
        </w:rPr>
        <w:t>of</w:t>
      </w:r>
      <w:r w:rsidR="000D1BA9" w:rsidRPr="00030098">
        <w:rPr>
          <w:rFonts w:ascii="Aptos" w:eastAsia="Aptos" w:hAnsi="Aptos" w:cs="Aptos"/>
        </w:rPr>
        <w:t xml:space="preserve"> external weather conditions. </w:t>
      </w:r>
      <w:r w:rsidRPr="00030098">
        <w:rPr>
          <w:rFonts w:ascii="Aptos" w:eastAsia="Aptos" w:hAnsi="Aptos" w:cs="Aptos"/>
        </w:rPr>
        <w:t xml:space="preserve"> </w:t>
      </w:r>
    </w:p>
    <w:p w14:paraId="74E5053D" w14:textId="4F63F7AD" w:rsidR="00474C25" w:rsidRPr="00030098" w:rsidRDefault="3C80D04E" w:rsidP="2E5C55AB">
      <w:pPr>
        <w:rPr>
          <w:rFonts w:ascii="Aptos" w:eastAsia="Aptos" w:hAnsi="Aptos" w:cs="Aptos"/>
          <w:color w:val="333333"/>
        </w:rPr>
      </w:pPr>
      <w:r w:rsidRPr="00030098">
        <w:rPr>
          <w:rFonts w:ascii="Aptos" w:eastAsia="Aptos" w:hAnsi="Aptos" w:cs="Aptos"/>
        </w:rPr>
        <w:t>For more information about Polar King, call (888) 647-8231</w:t>
      </w:r>
      <w:r w:rsidR="42B011C9" w:rsidRPr="00030098">
        <w:rPr>
          <w:rFonts w:ascii="Aptos" w:eastAsia="Aptos" w:hAnsi="Aptos" w:cs="Aptos"/>
        </w:rPr>
        <w:t xml:space="preserve"> or visit </w:t>
      </w:r>
      <w:hyperlink r:id="rId14">
        <w:r w:rsidR="42B011C9" w:rsidRPr="00030098">
          <w:rPr>
            <w:rStyle w:val="Hyperlink"/>
            <w:rFonts w:ascii="Aptos" w:eastAsia="Aptos" w:hAnsi="Aptos" w:cs="Aptos"/>
          </w:rPr>
          <w:t>polarking.com</w:t>
        </w:r>
      </w:hyperlink>
      <w:r w:rsidRPr="00030098">
        <w:rPr>
          <w:rFonts w:ascii="Aptos" w:eastAsia="Aptos" w:hAnsi="Aptos" w:cs="Aptos"/>
        </w:rPr>
        <w:t xml:space="preserve">. </w:t>
      </w:r>
    </w:p>
    <w:p w14:paraId="35F0FED4" w14:textId="6210F73C" w:rsidR="2E5C55AB" w:rsidRPr="00030098" w:rsidRDefault="19BD6A2F" w:rsidP="000D1BA9">
      <w:pPr>
        <w:rPr>
          <w:rFonts w:ascii="Aptos" w:hAnsi="Aptos"/>
        </w:rPr>
      </w:pPr>
      <w:r w:rsidRPr="00030098">
        <w:rPr>
          <w:rFonts w:ascii="Aptos" w:hAnsi="Aptos"/>
        </w:rPr>
        <w:t xml:space="preserve">To learn more about </w:t>
      </w:r>
      <w:r w:rsidR="0A6F4E09" w:rsidRPr="00030098">
        <w:rPr>
          <w:rFonts w:ascii="Aptos" w:hAnsi="Aptos"/>
        </w:rPr>
        <w:t xml:space="preserve">the </w:t>
      </w:r>
      <w:r w:rsidR="000D1BA9" w:rsidRPr="00030098">
        <w:rPr>
          <w:rFonts w:ascii="Aptos" w:hAnsi="Aptos"/>
        </w:rPr>
        <w:t xml:space="preserve">85th American Convention </w:t>
      </w:r>
      <w:r w:rsidR="000D1BA9" w:rsidRPr="00030098">
        <w:rPr>
          <w:rFonts w:ascii="Aptos" w:hAnsi="Aptos"/>
        </w:rPr>
        <w:t>o</w:t>
      </w:r>
      <w:r w:rsidR="000D1BA9" w:rsidRPr="00030098">
        <w:rPr>
          <w:rFonts w:ascii="Aptos" w:hAnsi="Aptos"/>
        </w:rPr>
        <w:t xml:space="preserve">f Meat Processors </w:t>
      </w:r>
      <w:r w:rsidR="000D1BA9" w:rsidRPr="00030098">
        <w:rPr>
          <w:rFonts w:ascii="Aptos" w:hAnsi="Aptos"/>
        </w:rPr>
        <w:t>and</w:t>
      </w:r>
      <w:r w:rsidR="000D1BA9" w:rsidRPr="00030098">
        <w:rPr>
          <w:rFonts w:ascii="Aptos" w:hAnsi="Aptos"/>
        </w:rPr>
        <w:t xml:space="preserve"> Suppliers' Exhibition</w:t>
      </w:r>
      <w:r w:rsidR="4BE464F7" w:rsidRPr="00030098">
        <w:rPr>
          <w:rFonts w:ascii="Aptos" w:hAnsi="Aptos"/>
        </w:rPr>
        <w:t>,</w:t>
      </w:r>
      <w:r w:rsidR="4BE464F7" w:rsidRPr="00030098">
        <w:rPr>
          <w:rFonts w:ascii="Aptos" w:eastAsia="Aptos" w:hAnsi="Aptos" w:cs="Aptos"/>
        </w:rPr>
        <w:t xml:space="preserve"> visit </w:t>
      </w:r>
      <w:hyperlink r:id="rId15" w:history="1">
        <w:r w:rsidR="000D1BA9" w:rsidRPr="00030098">
          <w:rPr>
            <w:rStyle w:val="Hyperlink"/>
            <w:rFonts w:ascii="Aptos" w:hAnsi="Aptos"/>
          </w:rPr>
          <w:t>aamp.com/</w:t>
        </w:r>
        <w:proofErr w:type="spellStart"/>
        <w:r w:rsidR="000D1BA9" w:rsidRPr="00030098">
          <w:rPr>
            <w:rStyle w:val="Hyperlink"/>
            <w:rFonts w:ascii="Aptos" w:hAnsi="Aptos"/>
          </w:rPr>
          <w:t>aamp</w:t>
        </w:r>
        <w:proofErr w:type="spellEnd"/>
        <w:r w:rsidR="000D1BA9" w:rsidRPr="00030098">
          <w:rPr>
            <w:rStyle w:val="Hyperlink"/>
            <w:rFonts w:ascii="Aptos" w:hAnsi="Aptos"/>
          </w:rPr>
          <w:t>-convention</w:t>
        </w:r>
      </w:hyperlink>
      <w:r w:rsidR="000D1BA9" w:rsidRPr="00030098">
        <w:rPr>
          <w:rFonts w:ascii="Aptos" w:hAnsi="Aptos"/>
        </w:rPr>
        <w:t>.</w:t>
      </w:r>
    </w:p>
    <w:p w14:paraId="55CB05E5" w14:textId="77777777" w:rsidR="00030098" w:rsidRDefault="00030098" w:rsidP="2E5C55AB">
      <w:pPr>
        <w:spacing w:after="0" w:line="240" w:lineRule="auto"/>
        <w:rPr>
          <w:rStyle w:val="Strong"/>
          <w:rFonts w:ascii="Aptos" w:eastAsia="Aptos" w:hAnsi="Aptos" w:cs="Aptos"/>
        </w:rPr>
      </w:pPr>
    </w:p>
    <w:p w14:paraId="765428F2" w14:textId="77777777" w:rsidR="00030098" w:rsidRDefault="00030098" w:rsidP="2E5C55AB">
      <w:pPr>
        <w:spacing w:after="0" w:line="240" w:lineRule="auto"/>
        <w:rPr>
          <w:rStyle w:val="Strong"/>
          <w:rFonts w:ascii="Aptos" w:eastAsia="Aptos" w:hAnsi="Aptos" w:cs="Aptos"/>
        </w:rPr>
      </w:pPr>
    </w:p>
    <w:p w14:paraId="522EB5C3" w14:textId="68AE0073" w:rsidR="00474C25" w:rsidRPr="00747B7D" w:rsidRDefault="00432E98" w:rsidP="2E5C55AB">
      <w:pPr>
        <w:spacing w:after="0" w:line="240" w:lineRule="auto"/>
        <w:rPr>
          <w:rFonts w:ascii="Aptos" w:eastAsia="Aptos" w:hAnsi="Aptos" w:cs="Aptos"/>
        </w:rPr>
      </w:pPr>
      <w:r w:rsidRPr="2E5C55AB">
        <w:rPr>
          <w:rStyle w:val="Strong"/>
          <w:rFonts w:ascii="Aptos" w:eastAsia="Aptos" w:hAnsi="Aptos" w:cs="Aptos"/>
        </w:rPr>
        <w:lastRenderedPageBreak/>
        <w:t>About Polar King International</w:t>
      </w:r>
    </w:p>
    <w:p w14:paraId="13801483" w14:textId="2F327109" w:rsidR="00474C25" w:rsidRPr="00747B7D" w:rsidRDefault="402FCFEF" w:rsidP="2E5C55AB">
      <w:pPr>
        <w:spacing w:after="0" w:line="240" w:lineRule="auto"/>
        <w:textAlignment w:val="baseline"/>
        <w:rPr>
          <w:rFonts w:ascii="Aptos" w:eastAsia="Aptos" w:hAnsi="Aptos" w:cs="Aptos"/>
          <w:color w:val="272B2F"/>
        </w:rPr>
      </w:pPr>
      <w:r w:rsidRPr="2E5C55AB">
        <w:rPr>
          <w:rFonts w:ascii="Aptos" w:eastAsia="Aptos" w:hAnsi="Aptos" w:cs="Aptos"/>
          <w:color w:val="000000" w:themeColor="text1"/>
        </w:rPr>
        <w:t xml:space="preserve">The introduction of the Polar King outdoor walk-in freezer into the food service industry was the result of three generations of walk-in refrigeration technology and experience. Polar King’s fiberglass, one-piece walk-in cooler is the natural evolution of the walk-in cold storage industry from the conventional metal panel constructed unit. In early 1982, Polar King began operations by constructing and shipping walk-ins from a modest 12,000 sq. ft. facility in New Haven, Indiana. As demand grew for outdoor fiberglass commercial walk-in coolers and commercial walk-in freezers, production was moved to a 251,200 sq. ft. facility located in Fort Wayne, Indiana. For 40 years, Polar King has provided thousands of walk-ins to single-unit operators, chain restaurants, schools, health care facilities, government agencies, and many other industries requiring dependable outdoor walk-in refrigeration. For more information, visit </w:t>
      </w:r>
      <w:hyperlink r:id="rId16">
        <w:r w:rsidRPr="2E5C55AB">
          <w:rPr>
            <w:rStyle w:val="Hyperlink"/>
            <w:rFonts w:ascii="Aptos" w:eastAsia="Aptos" w:hAnsi="Aptos" w:cs="Aptos"/>
          </w:rPr>
          <w:t>polarking.com</w:t>
        </w:r>
      </w:hyperlink>
      <w:r w:rsidRPr="2E5C55AB">
        <w:rPr>
          <w:rFonts w:ascii="Aptos" w:eastAsia="Aptos" w:hAnsi="Aptos" w:cs="Aptos"/>
          <w:color w:val="000000" w:themeColor="text1"/>
        </w:rPr>
        <w:t xml:space="preserve"> or contact Polar King, 4424 New Haven Ave, Fort Wayne, IN 46803 USA at </w:t>
      </w:r>
      <w:r w:rsidR="10F5156D" w:rsidRPr="2E5C55AB">
        <w:rPr>
          <w:rFonts w:ascii="Aptos" w:eastAsia="Aptos" w:hAnsi="Aptos" w:cs="Aptos"/>
          <w:color w:val="272B2F"/>
        </w:rPr>
        <w:t>8</w:t>
      </w:r>
      <w:r w:rsidR="3D5D6FF2" w:rsidRPr="2E5C55AB">
        <w:rPr>
          <w:rFonts w:ascii="Aptos" w:eastAsia="Aptos" w:hAnsi="Aptos" w:cs="Aptos"/>
          <w:color w:val="272B2F"/>
        </w:rPr>
        <w:t>77-224</w:t>
      </w:r>
      <w:r w:rsidR="10F5156D" w:rsidRPr="2E5C55AB">
        <w:rPr>
          <w:rFonts w:ascii="Aptos" w:eastAsia="Aptos" w:hAnsi="Aptos" w:cs="Aptos"/>
          <w:color w:val="272B2F"/>
        </w:rPr>
        <w:t>-</w:t>
      </w:r>
      <w:r w:rsidR="4A6A3A46" w:rsidRPr="2E5C55AB">
        <w:rPr>
          <w:rFonts w:ascii="Aptos" w:eastAsia="Aptos" w:hAnsi="Aptos" w:cs="Aptos"/>
          <w:color w:val="272B2F"/>
        </w:rPr>
        <w:t>8674</w:t>
      </w:r>
      <w:r w:rsidR="10F5156D" w:rsidRPr="2E5C55AB">
        <w:rPr>
          <w:rFonts w:ascii="Aptos" w:eastAsia="Aptos" w:hAnsi="Aptos" w:cs="Aptos"/>
          <w:color w:val="272B2F"/>
        </w:rPr>
        <w:t>.</w:t>
      </w:r>
    </w:p>
    <w:p w14:paraId="1E97ADE8" w14:textId="755C949D" w:rsidR="2E5C55AB" w:rsidRDefault="2E5C55AB" w:rsidP="3049979B">
      <w:pPr>
        <w:spacing w:after="0" w:line="240" w:lineRule="auto"/>
        <w:rPr>
          <w:rFonts w:ascii="Aptos" w:eastAsia="Aptos" w:hAnsi="Aptos" w:cs="Aptos"/>
        </w:rPr>
      </w:pPr>
    </w:p>
    <w:p w14:paraId="72966C45" w14:textId="2F0764B2" w:rsidR="00432E98" w:rsidRPr="00747B7D" w:rsidRDefault="00DC66D1" w:rsidP="2E5C55AB">
      <w:pPr>
        <w:spacing w:line="240" w:lineRule="auto"/>
        <w:jc w:val="center"/>
        <w:rPr>
          <w:rFonts w:ascii="Aptos" w:eastAsia="Aptos" w:hAnsi="Aptos" w:cs="Aptos"/>
        </w:rPr>
      </w:pPr>
      <w:r w:rsidRPr="2E5C55AB">
        <w:rPr>
          <w:rFonts w:ascii="Aptos" w:eastAsia="Aptos" w:hAnsi="Aptos" w:cs="Aptos"/>
        </w:rPr>
        <w:t>###</w:t>
      </w:r>
    </w:p>
    <w:sectPr w:rsidR="00432E98" w:rsidRPr="00747B7D" w:rsidSect="00DD4312">
      <w:headerReference w:type="even" r:id="rId17"/>
      <w:headerReference w:type="default" r:id="rId18"/>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6D4732" w14:textId="77777777" w:rsidR="00584325" w:rsidRDefault="00584325" w:rsidP="001718D7">
      <w:pPr>
        <w:spacing w:after="0" w:line="240" w:lineRule="auto"/>
      </w:pPr>
      <w:r>
        <w:separator/>
      </w:r>
    </w:p>
  </w:endnote>
  <w:endnote w:type="continuationSeparator" w:id="0">
    <w:p w14:paraId="32CFD983" w14:textId="77777777" w:rsidR="00584325" w:rsidRDefault="00584325" w:rsidP="001718D7">
      <w:pPr>
        <w:spacing w:after="0" w:line="240" w:lineRule="auto"/>
      </w:pPr>
      <w:r>
        <w:continuationSeparator/>
      </w:r>
    </w:p>
  </w:endnote>
  <w:endnote w:type="continuationNotice" w:id="1">
    <w:p w14:paraId="05C95233" w14:textId="77777777" w:rsidR="00584325" w:rsidRDefault="005843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12CC98D" w14:paraId="5630160D" w14:textId="77777777" w:rsidTr="00474C25">
      <w:tc>
        <w:tcPr>
          <w:tcW w:w="3120" w:type="dxa"/>
        </w:tcPr>
        <w:p w14:paraId="75D11C7A" w14:textId="62885383" w:rsidR="012CC98D" w:rsidRDefault="012CC98D" w:rsidP="00474C25">
          <w:pPr>
            <w:pStyle w:val="Header"/>
            <w:ind w:left="-115"/>
          </w:pPr>
        </w:p>
      </w:tc>
      <w:tc>
        <w:tcPr>
          <w:tcW w:w="3120" w:type="dxa"/>
        </w:tcPr>
        <w:p w14:paraId="57F7C903" w14:textId="49006155" w:rsidR="012CC98D" w:rsidRDefault="012CC98D" w:rsidP="00474C25">
          <w:pPr>
            <w:pStyle w:val="Header"/>
            <w:jc w:val="center"/>
          </w:pPr>
        </w:p>
      </w:tc>
      <w:tc>
        <w:tcPr>
          <w:tcW w:w="3120" w:type="dxa"/>
        </w:tcPr>
        <w:p w14:paraId="5894CEDB" w14:textId="6C052E91" w:rsidR="012CC98D" w:rsidRDefault="012CC98D" w:rsidP="00474C25">
          <w:pPr>
            <w:pStyle w:val="Header"/>
            <w:ind w:right="-115"/>
            <w:jc w:val="right"/>
          </w:pPr>
        </w:p>
      </w:tc>
    </w:tr>
  </w:tbl>
  <w:p w14:paraId="12FFA225" w14:textId="681DA72C" w:rsidR="012CC98D" w:rsidRDefault="012CC98D" w:rsidP="00474C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E3D777E" w14:paraId="1E446789" w14:textId="77777777" w:rsidTr="0E3D777E">
      <w:trPr>
        <w:trHeight w:val="300"/>
      </w:trPr>
      <w:tc>
        <w:tcPr>
          <w:tcW w:w="3120" w:type="dxa"/>
        </w:tcPr>
        <w:p w14:paraId="001A225C" w14:textId="504D812D" w:rsidR="0E3D777E" w:rsidRDefault="0E3D777E" w:rsidP="0E3D777E">
          <w:pPr>
            <w:pStyle w:val="Header"/>
            <w:ind w:left="-115"/>
          </w:pPr>
        </w:p>
      </w:tc>
      <w:tc>
        <w:tcPr>
          <w:tcW w:w="3120" w:type="dxa"/>
        </w:tcPr>
        <w:p w14:paraId="45A79936" w14:textId="52E15F33" w:rsidR="0E3D777E" w:rsidRDefault="0E3D777E" w:rsidP="0E3D777E">
          <w:pPr>
            <w:pStyle w:val="Header"/>
            <w:jc w:val="center"/>
          </w:pPr>
        </w:p>
      </w:tc>
      <w:tc>
        <w:tcPr>
          <w:tcW w:w="3120" w:type="dxa"/>
        </w:tcPr>
        <w:p w14:paraId="60F3F846" w14:textId="4ED4E97F" w:rsidR="0E3D777E" w:rsidRDefault="0E3D777E" w:rsidP="0E3D777E">
          <w:pPr>
            <w:pStyle w:val="Header"/>
            <w:ind w:right="-115"/>
            <w:jc w:val="right"/>
          </w:pPr>
        </w:p>
      </w:tc>
    </w:tr>
  </w:tbl>
  <w:p w14:paraId="1AA8CBAD" w14:textId="6D4BAEEB" w:rsidR="0E3D777E" w:rsidRDefault="0E3D777E" w:rsidP="0E3D7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B0022F" w14:textId="77777777" w:rsidR="00584325" w:rsidRDefault="00584325" w:rsidP="001718D7">
      <w:pPr>
        <w:spacing w:after="0" w:line="240" w:lineRule="auto"/>
      </w:pPr>
      <w:r>
        <w:separator/>
      </w:r>
    </w:p>
  </w:footnote>
  <w:footnote w:type="continuationSeparator" w:id="0">
    <w:p w14:paraId="31196BCD" w14:textId="77777777" w:rsidR="00584325" w:rsidRDefault="00584325" w:rsidP="001718D7">
      <w:pPr>
        <w:spacing w:after="0" w:line="240" w:lineRule="auto"/>
      </w:pPr>
      <w:r>
        <w:continuationSeparator/>
      </w:r>
    </w:p>
  </w:footnote>
  <w:footnote w:type="continuationNotice" w:id="1">
    <w:p w14:paraId="160E8CF0" w14:textId="77777777" w:rsidR="00584325" w:rsidRDefault="005843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E3D777E" w14:paraId="73D9D23E" w14:textId="77777777" w:rsidTr="0E3D777E">
      <w:trPr>
        <w:trHeight w:val="300"/>
      </w:trPr>
      <w:tc>
        <w:tcPr>
          <w:tcW w:w="3120" w:type="dxa"/>
        </w:tcPr>
        <w:p w14:paraId="39CF0FEE" w14:textId="46596B19" w:rsidR="0E3D777E" w:rsidRDefault="0E3D777E" w:rsidP="0E3D777E">
          <w:pPr>
            <w:pStyle w:val="Header"/>
            <w:ind w:left="-115"/>
          </w:pPr>
        </w:p>
      </w:tc>
      <w:tc>
        <w:tcPr>
          <w:tcW w:w="3120" w:type="dxa"/>
        </w:tcPr>
        <w:p w14:paraId="304E2245" w14:textId="091425DC" w:rsidR="0E3D777E" w:rsidRDefault="0E3D777E" w:rsidP="0E3D777E">
          <w:pPr>
            <w:pStyle w:val="Header"/>
            <w:jc w:val="center"/>
          </w:pPr>
        </w:p>
      </w:tc>
      <w:tc>
        <w:tcPr>
          <w:tcW w:w="3120" w:type="dxa"/>
        </w:tcPr>
        <w:p w14:paraId="38107F3F" w14:textId="1A661B1A" w:rsidR="0E3D777E" w:rsidRDefault="0E3D777E" w:rsidP="0E3D777E">
          <w:pPr>
            <w:pStyle w:val="Header"/>
            <w:ind w:right="-115"/>
            <w:jc w:val="right"/>
          </w:pPr>
        </w:p>
      </w:tc>
    </w:tr>
  </w:tbl>
  <w:p w14:paraId="5B61212B" w14:textId="1097CF40" w:rsidR="0E3D777E" w:rsidRDefault="0E3D777E" w:rsidP="0E3D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79A7B" w14:textId="70257C4A" w:rsidR="00DD4312" w:rsidRDefault="00DD4312">
    <w:pPr>
      <w:pStyle w:val="Header"/>
    </w:pPr>
    <w:r w:rsidRPr="00DC66D1">
      <w:rPr>
        <w:rFonts w:cstheme="minorHAnsi"/>
        <w:noProof/>
      </w:rPr>
      <w:drawing>
        <wp:anchor distT="0" distB="0" distL="114300" distR="114300" simplePos="0" relativeHeight="251658240" behindDoc="1" locked="0" layoutInCell="1" allowOverlap="1" wp14:anchorId="691E0D47" wp14:editId="47BC5F2A">
          <wp:simplePos x="0" y="0"/>
          <wp:positionH relativeFrom="margin">
            <wp:posOffset>0</wp:posOffset>
          </wp:positionH>
          <wp:positionV relativeFrom="paragraph">
            <wp:posOffset>167005</wp:posOffset>
          </wp:positionV>
          <wp:extent cx="1901825" cy="1334770"/>
          <wp:effectExtent l="0" t="0" r="3175" b="0"/>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01825" cy="13347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32185"/>
    <w:multiLevelType w:val="hybridMultilevel"/>
    <w:tmpl w:val="79CE5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D3B3F43"/>
    <w:multiLevelType w:val="hybridMultilevel"/>
    <w:tmpl w:val="457636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2DE9080A"/>
    <w:multiLevelType w:val="hybridMultilevel"/>
    <w:tmpl w:val="AD10B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906DC0"/>
    <w:multiLevelType w:val="hybridMultilevel"/>
    <w:tmpl w:val="A6407D6E"/>
    <w:lvl w:ilvl="0" w:tplc="F85ED4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72501537">
    <w:abstractNumId w:val="2"/>
  </w:num>
  <w:num w:numId="2" w16cid:durableId="1071582333">
    <w:abstractNumId w:val="0"/>
  </w:num>
  <w:num w:numId="3" w16cid:durableId="833490942">
    <w:abstractNumId w:val="1"/>
  </w:num>
  <w:num w:numId="4" w16cid:durableId="5328145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2"/>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E98"/>
    <w:rsid w:val="00002B3B"/>
    <w:rsid w:val="00013F3C"/>
    <w:rsid w:val="00026584"/>
    <w:rsid w:val="00027F29"/>
    <w:rsid w:val="00030098"/>
    <w:rsid w:val="000326F8"/>
    <w:rsid w:val="000473E7"/>
    <w:rsid w:val="000508C8"/>
    <w:rsid w:val="00050E0F"/>
    <w:rsid w:val="00055689"/>
    <w:rsid w:val="000629D7"/>
    <w:rsid w:val="0006405C"/>
    <w:rsid w:val="000661BC"/>
    <w:rsid w:val="0006754F"/>
    <w:rsid w:val="00080CE3"/>
    <w:rsid w:val="00092175"/>
    <w:rsid w:val="000A6446"/>
    <w:rsid w:val="000B431F"/>
    <w:rsid w:val="000B6EEB"/>
    <w:rsid w:val="000C69C5"/>
    <w:rsid w:val="000D1BA9"/>
    <w:rsid w:val="000D48FE"/>
    <w:rsid w:val="000D6E1B"/>
    <w:rsid w:val="000E1C6A"/>
    <w:rsid w:val="000E461C"/>
    <w:rsid w:val="000E75FC"/>
    <w:rsid w:val="000F50DC"/>
    <w:rsid w:val="00102658"/>
    <w:rsid w:val="0010619C"/>
    <w:rsid w:val="00123764"/>
    <w:rsid w:val="0012575B"/>
    <w:rsid w:val="00135A99"/>
    <w:rsid w:val="00162475"/>
    <w:rsid w:val="00165C81"/>
    <w:rsid w:val="00167BBE"/>
    <w:rsid w:val="001718D7"/>
    <w:rsid w:val="0017443B"/>
    <w:rsid w:val="00176E16"/>
    <w:rsid w:val="00182A9F"/>
    <w:rsid w:val="00184E1D"/>
    <w:rsid w:val="00187151"/>
    <w:rsid w:val="00193F31"/>
    <w:rsid w:val="00197875"/>
    <w:rsid w:val="001A27D1"/>
    <w:rsid w:val="001E30CC"/>
    <w:rsid w:val="001E3239"/>
    <w:rsid w:val="001F1B93"/>
    <w:rsid w:val="002076AE"/>
    <w:rsid w:val="002148DA"/>
    <w:rsid w:val="00215107"/>
    <w:rsid w:val="002175BD"/>
    <w:rsid w:val="00225062"/>
    <w:rsid w:val="00246E67"/>
    <w:rsid w:val="00251FD2"/>
    <w:rsid w:val="00252B71"/>
    <w:rsid w:val="00256311"/>
    <w:rsid w:val="00260083"/>
    <w:rsid w:val="0026012E"/>
    <w:rsid w:val="002610A7"/>
    <w:rsid w:val="002656CD"/>
    <w:rsid w:val="0027311C"/>
    <w:rsid w:val="00283070"/>
    <w:rsid w:val="00286CBB"/>
    <w:rsid w:val="00292201"/>
    <w:rsid w:val="00295D14"/>
    <w:rsid w:val="002A0274"/>
    <w:rsid w:val="002A2AB7"/>
    <w:rsid w:val="002B37AB"/>
    <w:rsid w:val="002C1E57"/>
    <w:rsid w:val="002C2879"/>
    <w:rsid w:val="002C69CC"/>
    <w:rsid w:val="002C7C37"/>
    <w:rsid w:val="002D2160"/>
    <w:rsid w:val="002D6A85"/>
    <w:rsid w:val="002E2BAE"/>
    <w:rsid w:val="002F202D"/>
    <w:rsid w:val="002F5E8D"/>
    <w:rsid w:val="0031301D"/>
    <w:rsid w:val="00313BDC"/>
    <w:rsid w:val="00321857"/>
    <w:rsid w:val="00323527"/>
    <w:rsid w:val="00325D44"/>
    <w:rsid w:val="003262CE"/>
    <w:rsid w:val="00343D60"/>
    <w:rsid w:val="003513CC"/>
    <w:rsid w:val="00355C71"/>
    <w:rsid w:val="00357594"/>
    <w:rsid w:val="00372E73"/>
    <w:rsid w:val="00381CD5"/>
    <w:rsid w:val="003A090B"/>
    <w:rsid w:val="003B386E"/>
    <w:rsid w:val="003C0188"/>
    <w:rsid w:val="003C0466"/>
    <w:rsid w:val="003D1ACA"/>
    <w:rsid w:val="003E04A4"/>
    <w:rsid w:val="003E730D"/>
    <w:rsid w:val="003E7C49"/>
    <w:rsid w:val="003F310E"/>
    <w:rsid w:val="003F3972"/>
    <w:rsid w:val="00403D00"/>
    <w:rsid w:val="00412D26"/>
    <w:rsid w:val="00423038"/>
    <w:rsid w:val="00432602"/>
    <w:rsid w:val="00432E98"/>
    <w:rsid w:val="0043326B"/>
    <w:rsid w:val="00436C12"/>
    <w:rsid w:val="00442195"/>
    <w:rsid w:val="00451184"/>
    <w:rsid w:val="00451C42"/>
    <w:rsid w:val="00461EE0"/>
    <w:rsid w:val="004649AC"/>
    <w:rsid w:val="00466173"/>
    <w:rsid w:val="00467F4C"/>
    <w:rsid w:val="00474C25"/>
    <w:rsid w:val="00476B9D"/>
    <w:rsid w:val="004776CA"/>
    <w:rsid w:val="004840D6"/>
    <w:rsid w:val="00484FCC"/>
    <w:rsid w:val="004850FE"/>
    <w:rsid w:val="0049215C"/>
    <w:rsid w:val="00494273"/>
    <w:rsid w:val="004B6DD7"/>
    <w:rsid w:val="004C45CC"/>
    <w:rsid w:val="004C49E9"/>
    <w:rsid w:val="004D0785"/>
    <w:rsid w:val="004D30E9"/>
    <w:rsid w:val="004D34BD"/>
    <w:rsid w:val="004E1164"/>
    <w:rsid w:val="004F2977"/>
    <w:rsid w:val="005107A5"/>
    <w:rsid w:val="005236E9"/>
    <w:rsid w:val="00542F97"/>
    <w:rsid w:val="005470E8"/>
    <w:rsid w:val="00567482"/>
    <w:rsid w:val="00584325"/>
    <w:rsid w:val="0058490B"/>
    <w:rsid w:val="005938F9"/>
    <w:rsid w:val="005952BB"/>
    <w:rsid w:val="00595EDE"/>
    <w:rsid w:val="0059678B"/>
    <w:rsid w:val="005A2BB6"/>
    <w:rsid w:val="005B16F7"/>
    <w:rsid w:val="005B506B"/>
    <w:rsid w:val="005C0F10"/>
    <w:rsid w:val="005C3799"/>
    <w:rsid w:val="005C691C"/>
    <w:rsid w:val="005D4978"/>
    <w:rsid w:val="005E3D0B"/>
    <w:rsid w:val="005E7698"/>
    <w:rsid w:val="005F5DFF"/>
    <w:rsid w:val="0060619E"/>
    <w:rsid w:val="00613FEB"/>
    <w:rsid w:val="006148D4"/>
    <w:rsid w:val="00622966"/>
    <w:rsid w:val="006368EC"/>
    <w:rsid w:val="006404F2"/>
    <w:rsid w:val="0064509D"/>
    <w:rsid w:val="00654116"/>
    <w:rsid w:val="006675B1"/>
    <w:rsid w:val="00680ECD"/>
    <w:rsid w:val="00684703"/>
    <w:rsid w:val="00690B4D"/>
    <w:rsid w:val="006A5CDB"/>
    <w:rsid w:val="006A5F01"/>
    <w:rsid w:val="006C3C27"/>
    <w:rsid w:val="006C7A2D"/>
    <w:rsid w:val="006D09A4"/>
    <w:rsid w:val="006D305B"/>
    <w:rsid w:val="006E18EC"/>
    <w:rsid w:val="006E55CA"/>
    <w:rsid w:val="006F0C68"/>
    <w:rsid w:val="006F4085"/>
    <w:rsid w:val="00705C0A"/>
    <w:rsid w:val="00712153"/>
    <w:rsid w:val="00724B6D"/>
    <w:rsid w:val="007332AC"/>
    <w:rsid w:val="00733DE9"/>
    <w:rsid w:val="0073513E"/>
    <w:rsid w:val="00737998"/>
    <w:rsid w:val="0074107A"/>
    <w:rsid w:val="0074276A"/>
    <w:rsid w:val="007436C3"/>
    <w:rsid w:val="00747B7D"/>
    <w:rsid w:val="007508EA"/>
    <w:rsid w:val="00752231"/>
    <w:rsid w:val="00756DF6"/>
    <w:rsid w:val="00766C23"/>
    <w:rsid w:val="00782AA3"/>
    <w:rsid w:val="0078511E"/>
    <w:rsid w:val="007A6B9C"/>
    <w:rsid w:val="007B0395"/>
    <w:rsid w:val="007B394C"/>
    <w:rsid w:val="007C256D"/>
    <w:rsid w:val="007C3657"/>
    <w:rsid w:val="007D4218"/>
    <w:rsid w:val="007E0054"/>
    <w:rsid w:val="007E04EC"/>
    <w:rsid w:val="007E57B2"/>
    <w:rsid w:val="007F09EF"/>
    <w:rsid w:val="00803EF6"/>
    <w:rsid w:val="00807F56"/>
    <w:rsid w:val="00834395"/>
    <w:rsid w:val="008417BE"/>
    <w:rsid w:val="00844361"/>
    <w:rsid w:val="008536AB"/>
    <w:rsid w:val="0085676C"/>
    <w:rsid w:val="00861A7B"/>
    <w:rsid w:val="00876564"/>
    <w:rsid w:val="00880060"/>
    <w:rsid w:val="00881ABA"/>
    <w:rsid w:val="00883394"/>
    <w:rsid w:val="008851B3"/>
    <w:rsid w:val="008929BE"/>
    <w:rsid w:val="008A552E"/>
    <w:rsid w:val="008B0262"/>
    <w:rsid w:val="008C434D"/>
    <w:rsid w:val="008C479A"/>
    <w:rsid w:val="008E077B"/>
    <w:rsid w:val="008E1B67"/>
    <w:rsid w:val="008E36A9"/>
    <w:rsid w:val="008F24A5"/>
    <w:rsid w:val="00900225"/>
    <w:rsid w:val="0091056A"/>
    <w:rsid w:val="0091118C"/>
    <w:rsid w:val="00913FF2"/>
    <w:rsid w:val="009217EF"/>
    <w:rsid w:val="00923424"/>
    <w:rsid w:val="00923641"/>
    <w:rsid w:val="00923FA7"/>
    <w:rsid w:val="009320F5"/>
    <w:rsid w:val="009335E8"/>
    <w:rsid w:val="00935725"/>
    <w:rsid w:val="00954627"/>
    <w:rsid w:val="0095638E"/>
    <w:rsid w:val="009740AB"/>
    <w:rsid w:val="00975FA1"/>
    <w:rsid w:val="009952B0"/>
    <w:rsid w:val="009A5989"/>
    <w:rsid w:val="009B0A20"/>
    <w:rsid w:val="009C1B07"/>
    <w:rsid w:val="009C52A8"/>
    <w:rsid w:val="009D2C89"/>
    <w:rsid w:val="009E3E12"/>
    <w:rsid w:val="009E44B6"/>
    <w:rsid w:val="00A00308"/>
    <w:rsid w:val="00A04003"/>
    <w:rsid w:val="00A050D4"/>
    <w:rsid w:val="00A13A72"/>
    <w:rsid w:val="00A330C6"/>
    <w:rsid w:val="00A60719"/>
    <w:rsid w:val="00A84E44"/>
    <w:rsid w:val="00A86303"/>
    <w:rsid w:val="00A9766F"/>
    <w:rsid w:val="00AC0E99"/>
    <w:rsid w:val="00AC5473"/>
    <w:rsid w:val="00AD2114"/>
    <w:rsid w:val="00AD361B"/>
    <w:rsid w:val="00AD509C"/>
    <w:rsid w:val="00AD5DAA"/>
    <w:rsid w:val="00AD6698"/>
    <w:rsid w:val="00AE5F6F"/>
    <w:rsid w:val="00AF7129"/>
    <w:rsid w:val="00B41E9C"/>
    <w:rsid w:val="00B42D68"/>
    <w:rsid w:val="00B6081A"/>
    <w:rsid w:val="00B703B3"/>
    <w:rsid w:val="00BD5485"/>
    <w:rsid w:val="00BE58EA"/>
    <w:rsid w:val="00BE79E4"/>
    <w:rsid w:val="00C052F9"/>
    <w:rsid w:val="00C05436"/>
    <w:rsid w:val="00C06415"/>
    <w:rsid w:val="00C06423"/>
    <w:rsid w:val="00C20686"/>
    <w:rsid w:val="00C261FF"/>
    <w:rsid w:val="00C33891"/>
    <w:rsid w:val="00C37B2C"/>
    <w:rsid w:val="00C40742"/>
    <w:rsid w:val="00C451EF"/>
    <w:rsid w:val="00C50A6F"/>
    <w:rsid w:val="00C622B9"/>
    <w:rsid w:val="00C6330A"/>
    <w:rsid w:val="00C655CE"/>
    <w:rsid w:val="00C71B25"/>
    <w:rsid w:val="00C832CF"/>
    <w:rsid w:val="00C87107"/>
    <w:rsid w:val="00C937F9"/>
    <w:rsid w:val="00CA5CAE"/>
    <w:rsid w:val="00CC3EFF"/>
    <w:rsid w:val="00CC4D14"/>
    <w:rsid w:val="00CD3928"/>
    <w:rsid w:val="00CD451F"/>
    <w:rsid w:val="00CE0B04"/>
    <w:rsid w:val="00CE0D2B"/>
    <w:rsid w:val="00D06730"/>
    <w:rsid w:val="00D401F6"/>
    <w:rsid w:val="00D51442"/>
    <w:rsid w:val="00D56473"/>
    <w:rsid w:val="00D63291"/>
    <w:rsid w:val="00D649BA"/>
    <w:rsid w:val="00D6619B"/>
    <w:rsid w:val="00D76C13"/>
    <w:rsid w:val="00D809E7"/>
    <w:rsid w:val="00D8448B"/>
    <w:rsid w:val="00D960F2"/>
    <w:rsid w:val="00DA2608"/>
    <w:rsid w:val="00DB0C38"/>
    <w:rsid w:val="00DB0F44"/>
    <w:rsid w:val="00DC66D1"/>
    <w:rsid w:val="00DD02B6"/>
    <w:rsid w:val="00DD18BA"/>
    <w:rsid w:val="00DD4312"/>
    <w:rsid w:val="00DD685B"/>
    <w:rsid w:val="00DE1E54"/>
    <w:rsid w:val="00DE60C4"/>
    <w:rsid w:val="00DF3C81"/>
    <w:rsid w:val="00E24506"/>
    <w:rsid w:val="00E27104"/>
    <w:rsid w:val="00E32FC5"/>
    <w:rsid w:val="00E427CC"/>
    <w:rsid w:val="00E469F5"/>
    <w:rsid w:val="00E52732"/>
    <w:rsid w:val="00E6287B"/>
    <w:rsid w:val="00E70CBD"/>
    <w:rsid w:val="00E75D2D"/>
    <w:rsid w:val="00E8150A"/>
    <w:rsid w:val="00E81797"/>
    <w:rsid w:val="00E820E6"/>
    <w:rsid w:val="00E829C0"/>
    <w:rsid w:val="00EA69D6"/>
    <w:rsid w:val="00EE219D"/>
    <w:rsid w:val="00EE4363"/>
    <w:rsid w:val="00F03744"/>
    <w:rsid w:val="00F15196"/>
    <w:rsid w:val="00F276EA"/>
    <w:rsid w:val="00F32CDE"/>
    <w:rsid w:val="00F3730E"/>
    <w:rsid w:val="00F40753"/>
    <w:rsid w:val="00F54D5B"/>
    <w:rsid w:val="00F607F2"/>
    <w:rsid w:val="00F64E6D"/>
    <w:rsid w:val="00F80320"/>
    <w:rsid w:val="00F92908"/>
    <w:rsid w:val="00F93416"/>
    <w:rsid w:val="00FB0649"/>
    <w:rsid w:val="00FB1191"/>
    <w:rsid w:val="00FB6154"/>
    <w:rsid w:val="00FC431D"/>
    <w:rsid w:val="00FE140C"/>
    <w:rsid w:val="00FE6B17"/>
    <w:rsid w:val="00FF1B3C"/>
    <w:rsid w:val="00FF25F3"/>
    <w:rsid w:val="01283096"/>
    <w:rsid w:val="012CC98D"/>
    <w:rsid w:val="019DF0BA"/>
    <w:rsid w:val="01F23D30"/>
    <w:rsid w:val="020D0DF8"/>
    <w:rsid w:val="0305B7C6"/>
    <w:rsid w:val="0403FDBB"/>
    <w:rsid w:val="04255D66"/>
    <w:rsid w:val="0458D94D"/>
    <w:rsid w:val="04B2E42B"/>
    <w:rsid w:val="0653A289"/>
    <w:rsid w:val="07B9186C"/>
    <w:rsid w:val="07EA84ED"/>
    <w:rsid w:val="0848AB78"/>
    <w:rsid w:val="0885B56F"/>
    <w:rsid w:val="091E3C07"/>
    <w:rsid w:val="0A1385D1"/>
    <w:rsid w:val="0A3121EC"/>
    <w:rsid w:val="0A6F4E09"/>
    <w:rsid w:val="0AF54A58"/>
    <w:rsid w:val="0B2225AF"/>
    <w:rsid w:val="0D9B7CAE"/>
    <w:rsid w:val="0DB931DC"/>
    <w:rsid w:val="0DBBDC26"/>
    <w:rsid w:val="0E3D777E"/>
    <w:rsid w:val="0F222D7E"/>
    <w:rsid w:val="0FD8E08E"/>
    <w:rsid w:val="105DE344"/>
    <w:rsid w:val="1078B66F"/>
    <w:rsid w:val="10F5156D"/>
    <w:rsid w:val="1187E711"/>
    <w:rsid w:val="1323B772"/>
    <w:rsid w:val="136B057C"/>
    <w:rsid w:val="14BF87D3"/>
    <w:rsid w:val="15782FE0"/>
    <w:rsid w:val="169269AC"/>
    <w:rsid w:val="16A55AF6"/>
    <w:rsid w:val="16C67F73"/>
    <w:rsid w:val="17488FDC"/>
    <w:rsid w:val="17AD95E2"/>
    <w:rsid w:val="17BAA503"/>
    <w:rsid w:val="1808963D"/>
    <w:rsid w:val="185DC4DB"/>
    <w:rsid w:val="1959D586"/>
    <w:rsid w:val="19BD6A2F"/>
    <w:rsid w:val="1A07E305"/>
    <w:rsid w:val="1A56D047"/>
    <w:rsid w:val="1B2EC957"/>
    <w:rsid w:val="1BB3130F"/>
    <w:rsid w:val="1BC14C29"/>
    <w:rsid w:val="1C777E7A"/>
    <w:rsid w:val="1CCA99B8"/>
    <w:rsid w:val="1D37CC0B"/>
    <w:rsid w:val="1E666A19"/>
    <w:rsid w:val="1E689C72"/>
    <w:rsid w:val="1F9504F6"/>
    <w:rsid w:val="209E671B"/>
    <w:rsid w:val="226E3030"/>
    <w:rsid w:val="22DFF6FD"/>
    <w:rsid w:val="2339DB3C"/>
    <w:rsid w:val="240921D0"/>
    <w:rsid w:val="2433C4A4"/>
    <w:rsid w:val="24CFDF10"/>
    <w:rsid w:val="24F09E39"/>
    <w:rsid w:val="25B3EB19"/>
    <w:rsid w:val="26BB17F6"/>
    <w:rsid w:val="26E3CDCF"/>
    <w:rsid w:val="270BFE31"/>
    <w:rsid w:val="27DBF559"/>
    <w:rsid w:val="27E273B1"/>
    <w:rsid w:val="28087728"/>
    <w:rsid w:val="28099A95"/>
    <w:rsid w:val="288E7E09"/>
    <w:rsid w:val="28D43091"/>
    <w:rsid w:val="29C6A90F"/>
    <w:rsid w:val="29FE5267"/>
    <w:rsid w:val="2A033B0A"/>
    <w:rsid w:val="2A54E314"/>
    <w:rsid w:val="2A5E9209"/>
    <w:rsid w:val="2AD59033"/>
    <w:rsid w:val="2B891CF1"/>
    <w:rsid w:val="2C1EEAE5"/>
    <w:rsid w:val="2DADA35C"/>
    <w:rsid w:val="2DBF65C1"/>
    <w:rsid w:val="2DE3B953"/>
    <w:rsid w:val="2E5C55AB"/>
    <w:rsid w:val="2E62A419"/>
    <w:rsid w:val="2EAE1A9A"/>
    <w:rsid w:val="2F81BE7E"/>
    <w:rsid w:val="2FCF4C21"/>
    <w:rsid w:val="3049979B"/>
    <w:rsid w:val="30BA7F32"/>
    <w:rsid w:val="30F2F8DA"/>
    <w:rsid w:val="313C74EA"/>
    <w:rsid w:val="3144569C"/>
    <w:rsid w:val="31445DEC"/>
    <w:rsid w:val="32FF8361"/>
    <w:rsid w:val="335629F4"/>
    <w:rsid w:val="346BD552"/>
    <w:rsid w:val="3558D9F2"/>
    <w:rsid w:val="35593AE4"/>
    <w:rsid w:val="359DEBC3"/>
    <w:rsid w:val="35B3117F"/>
    <w:rsid w:val="378D6BB2"/>
    <w:rsid w:val="37B6E6EA"/>
    <w:rsid w:val="386398C8"/>
    <w:rsid w:val="3893A2A3"/>
    <w:rsid w:val="39304AA4"/>
    <w:rsid w:val="39447EF8"/>
    <w:rsid w:val="396D49D1"/>
    <w:rsid w:val="3A99DB20"/>
    <w:rsid w:val="3B191D59"/>
    <w:rsid w:val="3BFBE04E"/>
    <w:rsid w:val="3C80D04E"/>
    <w:rsid w:val="3D5ACBA0"/>
    <w:rsid w:val="3D5D6FF2"/>
    <w:rsid w:val="3E354C04"/>
    <w:rsid w:val="3E5EE141"/>
    <w:rsid w:val="3F071203"/>
    <w:rsid w:val="3F68A911"/>
    <w:rsid w:val="3F6D4C43"/>
    <w:rsid w:val="4011013D"/>
    <w:rsid w:val="402FCFEF"/>
    <w:rsid w:val="40674D09"/>
    <w:rsid w:val="40BD49C8"/>
    <w:rsid w:val="41091CA4"/>
    <w:rsid w:val="4197AA3F"/>
    <w:rsid w:val="419965DA"/>
    <w:rsid w:val="42359017"/>
    <w:rsid w:val="423E7941"/>
    <w:rsid w:val="42B011C9"/>
    <w:rsid w:val="42B1CC87"/>
    <w:rsid w:val="42CFEDF4"/>
    <w:rsid w:val="4448AAEC"/>
    <w:rsid w:val="45FDD957"/>
    <w:rsid w:val="466DBB9E"/>
    <w:rsid w:val="47586327"/>
    <w:rsid w:val="478499CC"/>
    <w:rsid w:val="4914333A"/>
    <w:rsid w:val="49FDBF14"/>
    <w:rsid w:val="4A40F9DB"/>
    <w:rsid w:val="4A6A3A46"/>
    <w:rsid w:val="4A920156"/>
    <w:rsid w:val="4AD2D793"/>
    <w:rsid w:val="4BE464F7"/>
    <w:rsid w:val="4CC33A68"/>
    <w:rsid w:val="4CF9C459"/>
    <w:rsid w:val="4DEF8D32"/>
    <w:rsid w:val="4E794FB0"/>
    <w:rsid w:val="4E9B255B"/>
    <w:rsid w:val="4F4C969D"/>
    <w:rsid w:val="4FA5C5A2"/>
    <w:rsid w:val="506F784B"/>
    <w:rsid w:val="5191D97C"/>
    <w:rsid w:val="52C2FE55"/>
    <w:rsid w:val="54199D51"/>
    <w:rsid w:val="54324DDB"/>
    <w:rsid w:val="54347DE2"/>
    <w:rsid w:val="5451C694"/>
    <w:rsid w:val="547A142E"/>
    <w:rsid w:val="553D9D9A"/>
    <w:rsid w:val="567D471B"/>
    <w:rsid w:val="5757631B"/>
    <w:rsid w:val="57A1C2A3"/>
    <w:rsid w:val="58B0D110"/>
    <w:rsid w:val="5938605A"/>
    <w:rsid w:val="599EFA0C"/>
    <w:rsid w:val="59C25704"/>
    <w:rsid w:val="5A74E48F"/>
    <w:rsid w:val="5AB012A6"/>
    <w:rsid w:val="5AB3BAD3"/>
    <w:rsid w:val="5B02273E"/>
    <w:rsid w:val="5B315908"/>
    <w:rsid w:val="5F9A61F7"/>
    <w:rsid w:val="603D16C6"/>
    <w:rsid w:val="61497883"/>
    <w:rsid w:val="61F29FCC"/>
    <w:rsid w:val="631D728E"/>
    <w:rsid w:val="634CC4FF"/>
    <w:rsid w:val="6374C441"/>
    <w:rsid w:val="644AFE81"/>
    <w:rsid w:val="6529D401"/>
    <w:rsid w:val="6581CCFB"/>
    <w:rsid w:val="65AA87A6"/>
    <w:rsid w:val="66861AF6"/>
    <w:rsid w:val="66A9A57E"/>
    <w:rsid w:val="66B7989F"/>
    <w:rsid w:val="67B0255E"/>
    <w:rsid w:val="683FD068"/>
    <w:rsid w:val="68F02703"/>
    <w:rsid w:val="69636D05"/>
    <w:rsid w:val="6B55019C"/>
    <w:rsid w:val="6CF72BE8"/>
    <w:rsid w:val="6D6EA8F5"/>
    <w:rsid w:val="6D7869F1"/>
    <w:rsid w:val="6E62A987"/>
    <w:rsid w:val="6FE7B5F7"/>
    <w:rsid w:val="71154401"/>
    <w:rsid w:val="71658C2D"/>
    <w:rsid w:val="723E015F"/>
    <w:rsid w:val="72430507"/>
    <w:rsid w:val="7388D1AC"/>
    <w:rsid w:val="73A77A26"/>
    <w:rsid w:val="73D9D324"/>
    <w:rsid w:val="7438EED9"/>
    <w:rsid w:val="7546B989"/>
    <w:rsid w:val="756EC3CF"/>
    <w:rsid w:val="75991A6D"/>
    <w:rsid w:val="76200444"/>
    <w:rsid w:val="766BC289"/>
    <w:rsid w:val="76ECEC51"/>
    <w:rsid w:val="76F0466A"/>
    <w:rsid w:val="76FDE9A0"/>
    <w:rsid w:val="77BBB40A"/>
    <w:rsid w:val="77BFBCFE"/>
    <w:rsid w:val="7896657C"/>
    <w:rsid w:val="79737244"/>
    <w:rsid w:val="7977EC38"/>
    <w:rsid w:val="79D4759F"/>
    <w:rsid w:val="7A4D1424"/>
    <w:rsid w:val="7B252A41"/>
    <w:rsid w:val="7C062FF8"/>
    <w:rsid w:val="7C66EFC4"/>
    <w:rsid w:val="7C8FB307"/>
    <w:rsid w:val="7CCF951D"/>
    <w:rsid w:val="7E181A48"/>
    <w:rsid w:val="7F9D78F1"/>
    <w:rsid w:val="7FEE57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E4163A"/>
  <w15:chartTrackingRefBased/>
  <w15:docId w15:val="{A240B99C-4C24-4EE5-94E3-EBAF4E16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D1BA9"/>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2E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2E98"/>
    <w:rPr>
      <w:b/>
      <w:bCs/>
    </w:rPr>
  </w:style>
  <w:style w:type="character" w:styleId="Hyperlink">
    <w:name w:val="Hyperlink"/>
    <w:basedOn w:val="DefaultParagraphFont"/>
    <w:uiPriority w:val="99"/>
    <w:unhideWhenUsed/>
    <w:rsid w:val="00432E98"/>
    <w:rPr>
      <w:color w:val="0000FF"/>
      <w:u w:val="single"/>
    </w:rPr>
  </w:style>
  <w:style w:type="paragraph" w:styleId="ListParagraph">
    <w:name w:val="List Paragraph"/>
    <w:basedOn w:val="Normal"/>
    <w:uiPriority w:val="34"/>
    <w:qFormat/>
    <w:rsid w:val="00461EE0"/>
    <w:pPr>
      <w:spacing w:after="240" w:line="288" w:lineRule="auto"/>
      <w:ind w:left="720"/>
      <w:contextualSpacing/>
    </w:pPr>
    <w:rPr>
      <w:rFonts w:eastAsiaTheme="minorEastAsia"/>
      <w:sz w:val="24"/>
      <w:szCs w:val="24"/>
      <w:lang w:eastAsia="ja-JP"/>
    </w:rPr>
  </w:style>
  <w:style w:type="character" w:styleId="UnresolvedMention">
    <w:name w:val="Unresolved Mention"/>
    <w:basedOn w:val="DefaultParagraphFont"/>
    <w:uiPriority w:val="99"/>
    <w:semiHidden/>
    <w:unhideWhenUsed/>
    <w:rsid w:val="00A13A72"/>
    <w:rPr>
      <w:color w:val="605E5C"/>
      <w:shd w:val="clear" w:color="auto" w:fill="E1DFDD"/>
    </w:rPr>
  </w:style>
  <w:style w:type="character" w:styleId="FollowedHyperlink">
    <w:name w:val="FollowedHyperlink"/>
    <w:basedOn w:val="DefaultParagraphFont"/>
    <w:uiPriority w:val="99"/>
    <w:semiHidden/>
    <w:unhideWhenUsed/>
    <w:rsid w:val="00381CD5"/>
    <w:rPr>
      <w:color w:val="954F72" w:themeColor="followedHyperlink"/>
      <w:u w:val="single"/>
    </w:rPr>
  </w:style>
  <w:style w:type="paragraph" w:styleId="Header">
    <w:name w:val="header"/>
    <w:basedOn w:val="Normal"/>
    <w:link w:val="HeaderChar"/>
    <w:uiPriority w:val="99"/>
    <w:unhideWhenUsed/>
    <w:rsid w:val="001718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8D7"/>
  </w:style>
  <w:style w:type="paragraph" w:styleId="Footer">
    <w:name w:val="footer"/>
    <w:basedOn w:val="Normal"/>
    <w:link w:val="FooterChar"/>
    <w:uiPriority w:val="99"/>
    <w:unhideWhenUsed/>
    <w:rsid w:val="001718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8D7"/>
  </w:style>
  <w:style w:type="table" w:styleId="TableGrid">
    <w:name w:val="Table Grid"/>
    <w:basedOn w:val="TableNormal"/>
    <w:uiPriority w:val="39"/>
    <w:rsid w:val="00171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42F97"/>
  </w:style>
  <w:style w:type="paragraph" w:customStyle="1" w:styleId="paragraph">
    <w:name w:val="paragraph"/>
    <w:basedOn w:val="Normal"/>
    <w:rsid w:val="00474C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74C25"/>
  </w:style>
  <w:style w:type="paragraph" w:styleId="NoSpacing">
    <w:name w:val="No Spacing"/>
    <w:uiPriority w:val="1"/>
    <w:qFormat/>
    <w:rsid w:val="00474C25"/>
    <w:pPr>
      <w:spacing w:after="0" w:line="240" w:lineRule="auto"/>
    </w:pPr>
  </w:style>
  <w:style w:type="character" w:customStyle="1" w:styleId="Heading1Char">
    <w:name w:val="Heading 1 Char"/>
    <w:basedOn w:val="DefaultParagraphFont"/>
    <w:link w:val="Heading1"/>
    <w:uiPriority w:val="9"/>
    <w:rsid w:val="000D1BA9"/>
    <w:rPr>
      <w:rFonts w:ascii="Times New Roman" w:eastAsia="Times New Roman" w:hAnsi="Times New Roman" w:cs="Times New Roman"/>
      <w:b/>
      <w:bCs/>
      <w:kern w:val="36"/>
      <w:sz w:val="48"/>
      <w:szCs w:val="48"/>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188473">
      <w:bodyDiv w:val="1"/>
      <w:marLeft w:val="0"/>
      <w:marRight w:val="0"/>
      <w:marTop w:val="0"/>
      <w:marBottom w:val="0"/>
      <w:divBdr>
        <w:top w:val="none" w:sz="0" w:space="0" w:color="auto"/>
        <w:left w:val="none" w:sz="0" w:space="0" w:color="auto"/>
        <w:bottom w:val="none" w:sz="0" w:space="0" w:color="auto"/>
        <w:right w:val="none" w:sz="0" w:space="0" w:color="auto"/>
      </w:divBdr>
    </w:div>
    <w:div w:id="670572736">
      <w:bodyDiv w:val="1"/>
      <w:marLeft w:val="0"/>
      <w:marRight w:val="0"/>
      <w:marTop w:val="0"/>
      <w:marBottom w:val="0"/>
      <w:divBdr>
        <w:top w:val="none" w:sz="0" w:space="0" w:color="auto"/>
        <w:left w:val="none" w:sz="0" w:space="0" w:color="auto"/>
        <w:bottom w:val="none" w:sz="0" w:space="0" w:color="auto"/>
        <w:right w:val="none" w:sz="0" w:space="0" w:color="auto"/>
      </w:divBdr>
    </w:div>
    <w:div w:id="857237311">
      <w:bodyDiv w:val="1"/>
      <w:marLeft w:val="0"/>
      <w:marRight w:val="0"/>
      <w:marTop w:val="0"/>
      <w:marBottom w:val="0"/>
      <w:divBdr>
        <w:top w:val="none" w:sz="0" w:space="0" w:color="auto"/>
        <w:left w:val="none" w:sz="0" w:space="0" w:color="auto"/>
        <w:bottom w:val="none" w:sz="0" w:space="0" w:color="auto"/>
        <w:right w:val="none" w:sz="0" w:space="0" w:color="auto"/>
      </w:divBdr>
    </w:div>
    <w:div w:id="903837120">
      <w:bodyDiv w:val="1"/>
      <w:marLeft w:val="0"/>
      <w:marRight w:val="0"/>
      <w:marTop w:val="0"/>
      <w:marBottom w:val="0"/>
      <w:divBdr>
        <w:top w:val="none" w:sz="0" w:space="0" w:color="auto"/>
        <w:left w:val="none" w:sz="0" w:space="0" w:color="auto"/>
        <w:bottom w:val="none" w:sz="0" w:space="0" w:color="auto"/>
        <w:right w:val="none" w:sz="0" w:space="0" w:color="auto"/>
      </w:divBdr>
    </w:div>
    <w:div w:id="928734683">
      <w:bodyDiv w:val="1"/>
      <w:marLeft w:val="0"/>
      <w:marRight w:val="0"/>
      <w:marTop w:val="0"/>
      <w:marBottom w:val="0"/>
      <w:divBdr>
        <w:top w:val="none" w:sz="0" w:space="0" w:color="auto"/>
        <w:left w:val="none" w:sz="0" w:space="0" w:color="auto"/>
        <w:bottom w:val="none" w:sz="0" w:space="0" w:color="auto"/>
        <w:right w:val="none" w:sz="0" w:space="0" w:color="auto"/>
      </w:divBdr>
      <w:divsChild>
        <w:div w:id="1150682139">
          <w:marLeft w:val="0"/>
          <w:marRight w:val="0"/>
          <w:marTop w:val="0"/>
          <w:marBottom w:val="0"/>
          <w:divBdr>
            <w:top w:val="none" w:sz="0" w:space="0" w:color="auto"/>
            <w:left w:val="none" w:sz="0" w:space="0" w:color="auto"/>
            <w:bottom w:val="none" w:sz="0" w:space="0" w:color="auto"/>
            <w:right w:val="none" w:sz="0" w:space="0" w:color="auto"/>
          </w:divBdr>
        </w:div>
        <w:div w:id="916473763">
          <w:marLeft w:val="0"/>
          <w:marRight w:val="0"/>
          <w:marTop w:val="0"/>
          <w:marBottom w:val="0"/>
          <w:divBdr>
            <w:top w:val="none" w:sz="0" w:space="0" w:color="auto"/>
            <w:left w:val="none" w:sz="0" w:space="0" w:color="auto"/>
            <w:bottom w:val="none" w:sz="0" w:space="0" w:color="auto"/>
            <w:right w:val="none" w:sz="0" w:space="0" w:color="auto"/>
          </w:divBdr>
          <w:divsChild>
            <w:div w:id="1553809861">
              <w:marLeft w:val="-75"/>
              <w:marRight w:val="0"/>
              <w:marTop w:val="30"/>
              <w:marBottom w:val="30"/>
              <w:divBdr>
                <w:top w:val="none" w:sz="0" w:space="0" w:color="auto"/>
                <w:left w:val="none" w:sz="0" w:space="0" w:color="auto"/>
                <w:bottom w:val="none" w:sz="0" w:space="0" w:color="auto"/>
                <w:right w:val="none" w:sz="0" w:space="0" w:color="auto"/>
              </w:divBdr>
              <w:divsChild>
                <w:div w:id="209804201">
                  <w:marLeft w:val="0"/>
                  <w:marRight w:val="0"/>
                  <w:marTop w:val="0"/>
                  <w:marBottom w:val="0"/>
                  <w:divBdr>
                    <w:top w:val="none" w:sz="0" w:space="0" w:color="auto"/>
                    <w:left w:val="none" w:sz="0" w:space="0" w:color="auto"/>
                    <w:bottom w:val="none" w:sz="0" w:space="0" w:color="auto"/>
                    <w:right w:val="none" w:sz="0" w:space="0" w:color="auto"/>
                  </w:divBdr>
                  <w:divsChild>
                    <w:div w:id="1984120576">
                      <w:marLeft w:val="0"/>
                      <w:marRight w:val="0"/>
                      <w:marTop w:val="0"/>
                      <w:marBottom w:val="0"/>
                      <w:divBdr>
                        <w:top w:val="none" w:sz="0" w:space="0" w:color="auto"/>
                        <w:left w:val="none" w:sz="0" w:space="0" w:color="auto"/>
                        <w:bottom w:val="none" w:sz="0" w:space="0" w:color="auto"/>
                        <w:right w:val="none" w:sz="0" w:space="0" w:color="auto"/>
                      </w:divBdr>
                    </w:div>
                    <w:div w:id="1822231245">
                      <w:marLeft w:val="0"/>
                      <w:marRight w:val="0"/>
                      <w:marTop w:val="0"/>
                      <w:marBottom w:val="0"/>
                      <w:divBdr>
                        <w:top w:val="none" w:sz="0" w:space="0" w:color="auto"/>
                        <w:left w:val="none" w:sz="0" w:space="0" w:color="auto"/>
                        <w:bottom w:val="none" w:sz="0" w:space="0" w:color="auto"/>
                        <w:right w:val="none" w:sz="0" w:space="0" w:color="auto"/>
                      </w:divBdr>
                    </w:div>
                    <w:div w:id="1604221852">
                      <w:marLeft w:val="0"/>
                      <w:marRight w:val="0"/>
                      <w:marTop w:val="0"/>
                      <w:marBottom w:val="0"/>
                      <w:divBdr>
                        <w:top w:val="none" w:sz="0" w:space="0" w:color="auto"/>
                        <w:left w:val="none" w:sz="0" w:space="0" w:color="auto"/>
                        <w:bottom w:val="none" w:sz="0" w:space="0" w:color="auto"/>
                        <w:right w:val="none" w:sz="0" w:space="0" w:color="auto"/>
                      </w:divBdr>
                    </w:div>
                    <w:div w:id="1249461727">
                      <w:marLeft w:val="0"/>
                      <w:marRight w:val="0"/>
                      <w:marTop w:val="0"/>
                      <w:marBottom w:val="0"/>
                      <w:divBdr>
                        <w:top w:val="none" w:sz="0" w:space="0" w:color="auto"/>
                        <w:left w:val="none" w:sz="0" w:space="0" w:color="auto"/>
                        <w:bottom w:val="none" w:sz="0" w:space="0" w:color="auto"/>
                        <w:right w:val="none" w:sz="0" w:space="0" w:color="auto"/>
                      </w:divBdr>
                    </w:div>
                  </w:divsChild>
                </w:div>
                <w:div w:id="1912882526">
                  <w:marLeft w:val="0"/>
                  <w:marRight w:val="0"/>
                  <w:marTop w:val="0"/>
                  <w:marBottom w:val="0"/>
                  <w:divBdr>
                    <w:top w:val="none" w:sz="0" w:space="0" w:color="auto"/>
                    <w:left w:val="none" w:sz="0" w:space="0" w:color="auto"/>
                    <w:bottom w:val="none" w:sz="0" w:space="0" w:color="auto"/>
                    <w:right w:val="none" w:sz="0" w:space="0" w:color="auto"/>
                  </w:divBdr>
                  <w:divsChild>
                    <w:div w:id="50277706">
                      <w:marLeft w:val="0"/>
                      <w:marRight w:val="0"/>
                      <w:marTop w:val="0"/>
                      <w:marBottom w:val="0"/>
                      <w:divBdr>
                        <w:top w:val="none" w:sz="0" w:space="0" w:color="auto"/>
                        <w:left w:val="none" w:sz="0" w:space="0" w:color="auto"/>
                        <w:bottom w:val="none" w:sz="0" w:space="0" w:color="auto"/>
                        <w:right w:val="none" w:sz="0" w:space="0" w:color="auto"/>
                      </w:divBdr>
                    </w:div>
                    <w:div w:id="239289118">
                      <w:marLeft w:val="0"/>
                      <w:marRight w:val="0"/>
                      <w:marTop w:val="0"/>
                      <w:marBottom w:val="0"/>
                      <w:divBdr>
                        <w:top w:val="none" w:sz="0" w:space="0" w:color="auto"/>
                        <w:left w:val="none" w:sz="0" w:space="0" w:color="auto"/>
                        <w:bottom w:val="none" w:sz="0" w:space="0" w:color="auto"/>
                        <w:right w:val="none" w:sz="0" w:space="0" w:color="auto"/>
                      </w:divBdr>
                    </w:div>
                    <w:div w:id="2012100200">
                      <w:marLeft w:val="0"/>
                      <w:marRight w:val="0"/>
                      <w:marTop w:val="0"/>
                      <w:marBottom w:val="0"/>
                      <w:divBdr>
                        <w:top w:val="none" w:sz="0" w:space="0" w:color="auto"/>
                        <w:left w:val="none" w:sz="0" w:space="0" w:color="auto"/>
                        <w:bottom w:val="none" w:sz="0" w:space="0" w:color="auto"/>
                        <w:right w:val="none" w:sz="0" w:space="0" w:color="auto"/>
                      </w:divBdr>
                    </w:div>
                    <w:div w:id="13769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539274">
          <w:marLeft w:val="0"/>
          <w:marRight w:val="0"/>
          <w:marTop w:val="0"/>
          <w:marBottom w:val="0"/>
          <w:divBdr>
            <w:top w:val="none" w:sz="0" w:space="0" w:color="auto"/>
            <w:left w:val="none" w:sz="0" w:space="0" w:color="auto"/>
            <w:bottom w:val="none" w:sz="0" w:space="0" w:color="auto"/>
            <w:right w:val="none" w:sz="0" w:space="0" w:color="auto"/>
          </w:divBdr>
        </w:div>
        <w:div w:id="446581080">
          <w:marLeft w:val="0"/>
          <w:marRight w:val="0"/>
          <w:marTop w:val="0"/>
          <w:marBottom w:val="0"/>
          <w:divBdr>
            <w:top w:val="none" w:sz="0" w:space="0" w:color="auto"/>
            <w:left w:val="none" w:sz="0" w:space="0" w:color="auto"/>
            <w:bottom w:val="none" w:sz="0" w:space="0" w:color="auto"/>
            <w:right w:val="none" w:sz="0" w:space="0" w:color="auto"/>
          </w:divBdr>
        </w:div>
        <w:div w:id="1210845907">
          <w:marLeft w:val="0"/>
          <w:marRight w:val="0"/>
          <w:marTop w:val="0"/>
          <w:marBottom w:val="0"/>
          <w:divBdr>
            <w:top w:val="none" w:sz="0" w:space="0" w:color="auto"/>
            <w:left w:val="none" w:sz="0" w:space="0" w:color="auto"/>
            <w:bottom w:val="none" w:sz="0" w:space="0" w:color="auto"/>
            <w:right w:val="none" w:sz="0" w:space="0" w:color="auto"/>
          </w:divBdr>
        </w:div>
        <w:div w:id="967316191">
          <w:marLeft w:val="0"/>
          <w:marRight w:val="0"/>
          <w:marTop w:val="0"/>
          <w:marBottom w:val="0"/>
          <w:divBdr>
            <w:top w:val="none" w:sz="0" w:space="0" w:color="auto"/>
            <w:left w:val="none" w:sz="0" w:space="0" w:color="auto"/>
            <w:bottom w:val="none" w:sz="0" w:space="0" w:color="auto"/>
            <w:right w:val="none" w:sz="0" w:space="0" w:color="auto"/>
          </w:divBdr>
        </w:div>
        <w:div w:id="1955359185">
          <w:marLeft w:val="0"/>
          <w:marRight w:val="0"/>
          <w:marTop w:val="0"/>
          <w:marBottom w:val="0"/>
          <w:divBdr>
            <w:top w:val="none" w:sz="0" w:space="0" w:color="auto"/>
            <w:left w:val="none" w:sz="0" w:space="0" w:color="auto"/>
            <w:bottom w:val="none" w:sz="0" w:space="0" w:color="auto"/>
            <w:right w:val="none" w:sz="0" w:space="0" w:color="auto"/>
          </w:divBdr>
        </w:div>
        <w:div w:id="297420051">
          <w:marLeft w:val="0"/>
          <w:marRight w:val="0"/>
          <w:marTop w:val="0"/>
          <w:marBottom w:val="0"/>
          <w:divBdr>
            <w:top w:val="none" w:sz="0" w:space="0" w:color="auto"/>
            <w:left w:val="none" w:sz="0" w:space="0" w:color="auto"/>
            <w:bottom w:val="none" w:sz="0" w:space="0" w:color="auto"/>
            <w:right w:val="none" w:sz="0" w:space="0" w:color="auto"/>
          </w:divBdr>
        </w:div>
        <w:div w:id="84036408">
          <w:marLeft w:val="0"/>
          <w:marRight w:val="0"/>
          <w:marTop w:val="0"/>
          <w:marBottom w:val="0"/>
          <w:divBdr>
            <w:top w:val="none" w:sz="0" w:space="0" w:color="auto"/>
            <w:left w:val="none" w:sz="0" w:space="0" w:color="auto"/>
            <w:bottom w:val="none" w:sz="0" w:space="0" w:color="auto"/>
            <w:right w:val="none" w:sz="0" w:space="0" w:color="auto"/>
          </w:divBdr>
        </w:div>
        <w:div w:id="801768834">
          <w:marLeft w:val="0"/>
          <w:marRight w:val="0"/>
          <w:marTop w:val="0"/>
          <w:marBottom w:val="0"/>
          <w:divBdr>
            <w:top w:val="none" w:sz="0" w:space="0" w:color="auto"/>
            <w:left w:val="none" w:sz="0" w:space="0" w:color="auto"/>
            <w:bottom w:val="none" w:sz="0" w:space="0" w:color="auto"/>
            <w:right w:val="none" w:sz="0" w:space="0" w:color="auto"/>
          </w:divBdr>
        </w:div>
        <w:div w:id="1118842048">
          <w:marLeft w:val="0"/>
          <w:marRight w:val="0"/>
          <w:marTop w:val="0"/>
          <w:marBottom w:val="0"/>
          <w:divBdr>
            <w:top w:val="none" w:sz="0" w:space="0" w:color="auto"/>
            <w:left w:val="none" w:sz="0" w:space="0" w:color="auto"/>
            <w:bottom w:val="none" w:sz="0" w:space="0" w:color="auto"/>
            <w:right w:val="none" w:sz="0" w:space="0" w:color="auto"/>
          </w:divBdr>
        </w:div>
        <w:div w:id="1558319438">
          <w:marLeft w:val="0"/>
          <w:marRight w:val="0"/>
          <w:marTop w:val="0"/>
          <w:marBottom w:val="0"/>
          <w:divBdr>
            <w:top w:val="none" w:sz="0" w:space="0" w:color="auto"/>
            <w:left w:val="none" w:sz="0" w:space="0" w:color="auto"/>
            <w:bottom w:val="none" w:sz="0" w:space="0" w:color="auto"/>
            <w:right w:val="none" w:sz="0" w:space="0" w:color="auto"/>
          </w:divBdr>
        </w:div>
        <w:div w:id="1781949112">
          <w:marLeft w:val="0"/>
          <w:marRight w:val="0"/>
          <w:marTop w:val="0"/>
          <w:marBottom w:val="0"/>
          <w:divBdr>
            <w:top w:val="none" w:sz="0" w:space="0" w:color="auto"/>
            <w:left w:val="none" w:sz="0" w:space="0" w:color="auto"/>
            <w:bottom w:val="none" w:sz="0" w:space="0" w:color="auto"/>
            <w:right w:val="none" w:sz="0" w:space="0" w:color="auto"/>
          </w:divBdr>
        </w:div>
        <w:div w:id="1320693978">
          <w:marLeft w:val="0"/>
          <w:marRight w:val="0"/>
          <w:marTop w:val="0"/>
          <w:marBottom w:val="0"/>
          <w:divBdr>
            <w:top w:val="none" w:sz="0" w:space="0" w:color="auto"/>
            <w:left w:val="none" w:sz="0" w:space="0" w:color="auto"/>
            <w:bottom w:val="none" w:sz="0" w:space="0" w:color="auto"/>
            <w:right w:val="none" w:sz="0" w:space="0" w:color="auto"/>
          </w:divBdr>
        </w:div>
        <w:div w:id="927075267">
          <w:marLeft w:val="0"/>
          <w:marRight w:val="0"/>
          <w:marTop w:val="0"/>
          <w:marBottom w:val="0"/>
          <w:divBdr>
            <w:top w:val="none" w:sz="0" w:space="0" w:color="auto"/>
            <w:left w:val="none" w:sz="0" w:space="0" w:color="auto"/>
            <w:bottom w:val="none" w:sz="0" w:space="0" w:color="auto"/>
            <w:right w:val="none" w:sz="0" w:space="0" w:color="auto"/>
          </w:divBdr>
        </w:div>
      </w:divsChild>
    </w:div>
    <w:div w:id="1033654879">
      <w:bodyDiv w:val="1"/>
      <w:marLeft w:val="0"/>
      <w:marRight w:val="0"/>
      <w:marTop w:val="0"/>
      <w:marBottom w:val="0"/>
      <w:divBdr>
        <w:top w:val="none" w:sz="0" w:space="0" w:color="auto"/>
        <w:left w:val="none" w:sz="0" w:space="0" w:color="auto"/>
        <w:bottom w:val="none" w:sz="0" w:space="0" w:color="auto"/>
        <w:right w:val="none" w:sz="0" w:space="0" w:color="auto"/>
      </w:divBdr>
    </w:div>
    <w:div w:id="1138914049">
      <w:bodyDiv w:val="1"/>
      <w:marLeft w:val="0"/>
      <w:marRight w:val="0"/>
      <w:marTop w:val="0"/>
      <w:marBottom w:val="0"/>
      <w:divBdr>
        <w:top w:val="none" w:sz="0" w:space="0" w:color="auto"/>
        <w:left w:val="none" w:sz="0" w:space="0" w:color="auto"/>
        <w:bottom w:val="none" w:sz="0" w:space="0" w:color="auto"/>
        <w:right w:val="none" w:sz="0" w:space="0" w:color="auto"/>
      </w:divBdr>
      <w:divsChild>
        <w:div w:id="362295071">
          <w:marLeft w:val="0"/>
          <w:marRight w:val="0"/>
          <w:marTop w:val="420"/>
          <w:marBottom w:val="0"/>
          <w:divBdr>
            <w:top w:val="none" w:sz="0" w:space="0" w:color="auto"/>
            <w:left w:val="none" w:sz="0" w:space="0" w:color="auto"/>
            <w:bottom w:val="none" w:sz="0" w:space="0" w:color="auto"/>
            <w:right w:val="none" w:sz="0" w:space="0" w:color="auto"/>
          </w:divBdr>
        </w:div>
        <w:div w:id="2082021332">
          <w:marLeft w:val="0"/>
          <w:marRight w:val="0"/>
          <w:marTop w:val="0"/>
          <w:marBottom w:val="0"/>
          <w:divBdr>
            <w:top w:val="none" w:sz="0" w:space="0" w:color="auto"/>
            <w:left w:val="none" w:sz="0" w:space="0" w:color="auto"/>
            <w:bottom w:val="none" w:sz="0" w:space="0" w:color="auto"/>
            <w:right w:val="none" w:sz="0" w:space="0" w:color="auto"/>
          </w:divBdr>
        </w:div>
      </w:divsChild>
    </w:div>
    <w:div w:id="1781144389">
      <w:bodyDiv w:val="1"/>
      <w:marLeft w:val="0"/>
      <w:marRight w:val="0"/>
      <w:marTop w:val="0"/>
      <w:marBottom w:val="0"/>
      <w:divBdr>
        <w:top w:val="none" w:sz="0" w:space="0" w:color="auto"/>
        <w:left w:val="none" w:sz="0" w:space="0" w:color="auto"/>
        <w:bottom w:val="none" w:sz="0" w:space="0" w:color="auto"/>
        <w:right w:val="none" w:sz="0" w:space="0" w:color="auto"/>
      </w:divBdr>
      <w:divsChild>
        <w:div w:id="737285415">
          <w:marLeft w:val="0"/>
          <w:marRight w:val="0"/>
          <w:marTop w:val="0"/>
          <w:marBottom w:val="0"/>
          <w:divBdr>
            <w:top w:val="none" w:sz="0" w:space="0" w:color="auto"/>
            <w:left w:val="none" w:sz="0" w:space="0" w:color="auto"/>
            <w:bottom w:val="none" w:sz="0" w:space="0" w:color="auto"/>
            <w:right w:val="none" w:sz="0" w:space="0" w:color="auto"/>
          </w:divBdr>
        </w:div>
        <w:div w:id="386073883">
          <w:marLeft w:val="0"/>
          <w:marRight w:val="0"/>
          <w:marTop w:val="0"/>
          <w:marBottom w:val="0"/>
          <w:divBdr>
            <w:top w:val="none" w:sz="0" w:space="0" w:color="auto"/>
            <w:left w:val="none" w:sz="0" w:space="0" w:color="auto"/>
            <w:bottom w:val="none" w:sz="0" w:space="0" w:color="auto"/>
            <w:right w:val="none" w:sz="0" w:space="0" w:color="auto"/>
          </w:divBdr>
        </w:div>
      </w:divsChild>
    </w:div>
    <w:div w:id="1822497622">
      <w:bodyDiv w:val="1"/>
      <w:marLeft w:val="0"/>
      <w:marRight w:val="0"/>
      <w:marTop w:val="0"/>
      <w:marBottom w:val="0"/>
      <w:divBdr>
        <w:top w:val="none" w:sz="0" w:space="0" w:color="auto"/>
        <w:left w:val="none" w:sz="0" w:space="0" w:color="auto"/>
        <w:bottom w:val="none" w:sz="0" w:space="0" w:color="auto"/>
        <w:right w:val="none" w:sz="0" w:space="0" w:color="auto"/>
      </w:divBdr>
    </w:div>
    <w:div w:id="1871256233">
      <w:bodyDiv w:val="1"/>
      <w:marLeft w:val="0"/>
      <w:marRight w:val="0"/>
      <w:marTop w:val="0"/>
      <w:marBottom w:val="0"/>
      <w:divBdr>
        <w:top w:val="none" w:sz="0" w:space="0" w:color="auto"/>
        <w:left w:val="none" w:sz="0" w:space="0" w:color="auto"/>
        <w:bottom w:val="none" w:sz="0" w:space="0" w:color="auto"/>
        <w:right w:val="none" w:sz="0" w:space="0" w:color="auto"/>
      </w:divBdr>
      <w:divsChild>
        <w:div w:id="1092245012">
          <w:marLeft w:val="0"/>
          <w:marRight w:val="0"/>
          <w:marTop w:val="0"/>
          <w:marBottom w:val="0"/>
          <w:divBdr>
            <w:top w:val="none" w:sz="0" w:space="0" w:color="auto"/>
            <w:left w:val="none" w:sz="0" w:space="0" w:color="auto"/>
            <w:bottom w:val="none" w:sz="0" w:space="0" w:color="auto"/>
            <w:right w:val="none" w:sz="0" w:space="0" w:color="auto"/>
          </w:divBdr>
        </w:div>
        <w:div w:id="1594974111">
          <w:marLeft w:val="0"/>
          <w:marRight w:val="0"/>
          <w:marTop w:val="0"/>
          <w:marBottom w:val="0"/>
          <w:divBdr>
            <w:top w:val="none" w:sz="0" w:space="0" w:color="auto"/>
            <w:left w:val="none" w:sz="0" w:space="0" w:color="auto"/>
            <w:bottom w:val="none" w:sz="0" w:space="0" w:color="auto"/>
            <w:right w:val="none" w:sz="0" w:space="0" w:color="auto"/>
          </w:divBdr>
        </w:div>
      </w:divsChild>
    </w:div>
    <w:div w:id="1918401800">
      <w:bodyDiv w:val="1"/>
      <w:marLeft w:val="0"/>
      <w:marRight w:val="0"/>
      <w:marTop w:val="0"/>
      <w:marBottom w:val="0"/>
      <w:divBdr>
        <w:top w:val="none" w:sz="0" w:space="0" w:color="auto"/>
        <w:left w:val="none" w:sz="0" w:space="0" w:color="auto"/>
        <w:bottom w:val="none" w:sz="0" w:space="0" w:color="auto"/>
        <w:right w:val="none" w:sz="0" w:space="0" w:color="auto"/>
      </w:divBdr>
      <w:divsChild>
        <w:div w:id="530729889">
          <w:marLeft w:val="0"/>
          <w:marRight w:val="0"/>
          <w:marTop w:val="0"/>
          <w:marBottom w:val="0"/>
          <w:divBdr>
            <w:top w:val="none" w:sz="0" w:space="0" w:color="auto"/>
            <w:left w:val="none" w:sz="0" w:space="0" w:color="auto"/>
            <w:bottom w:val="none" w:sz="0" w:space="0" w:color="auto"/>
            <w:right w:val="none" w:sz="0" w:space="0" w:color="auto"/>
          </w:divBdr>
        </w:div>
        <w:div w:id="1915235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larking.com/produc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polarking.com/products/walk-in-freezer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arking.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atch@roopco.com" TargetMode="External"/><Relationship Id="rId5" Type="http://schemas.openxmlformats.org/officeDocument/2006/relationships/styles" Target="styles.xml"/><Relationship Id="rId15" Type="http://schemas.openxmlformats.org/officeDocument/2006/relationships/hyperlink" Target="http://www.aamp.com/aamp-convention" TargetMode="External"/><Relationship Id="rId23" Type="http://schemas.microsoft.com/office/2020/10/relationships/intelligence" Target="intelligence2.xml"/><Relationship Id="rId10" Type="http://schemas.openxmlformats.org/officeDocument/2006/relationships/hyperlink" Target="mailto:dave.schenkel@polarking.com"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olarking.co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afa0dd7-9632-408e-9adf-1781f19c1f2b">
      <Terms xmlns="http://schemas.microsoft.com/office/infopath/2007/PartnerControls"/>
    </lcf76f155ced4ddcb4097134ff3c332f>
    <TaxCatchAll xmlns="c5b508be-fb19-42dc-8924-16a8eee156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7165008F52064AAA29AF89C9AC62F0" ma:contentTypeVersion="18" ma:contentTypeDescription="Create a new document." ma:contentTypeScope="" ma:versionID="d176616916c8baf9953b477f0b6a34f2">
  <xsd:schema xmlns:xsd="http://www.w3.org/2001/XMLSchema" xmlns:xs="http://www.w3.org/2001/XMLSchema" xmlns:p="http://schemas.microsoft.com/office/2006/metadata/properties" xmlns:ns2="c5b508be-fb19-42dc-8924-16a8eee156e5" xmlns:ns3="7afa0dd7-9632-408e-9adf-1781f19c1f2b" targetNamespace="http://schemas.microsoft.com/office/2006/metadata/properties" ma:root="true" ma:fieldsID="e5dbb6cc0d897bb1ea9bdf79b138441e" ns2:_="" ns3:_="">
    <xsd:import namespace="c5b508be-fb19-42dc-8924-16a8eee156e5"/>
    <xsd:import namespace="7afa0dd7-9632-408e-9adf-1781f19c1f2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508be-fb19-42dc-8924-16a8eee156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64b0847-065b-451d-8ceb-9e1ca4b0ccf1}" ma:internalName="TaxCatchAll" ma:showField="CatchAllData" ma:web="c5b508be-fb19-42dc-8924-16a8eee156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fa0dd7-9632-408e-9adf-1781f19c1f2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31043f-b07e-48da-94e2-e0879625cc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B582C-2B81-4435-8E3E-3C7C6868F56A}">
  <ds:schemaRefs>
    <ds:schemaRef ds:uri="http://schemas.microsoft.com/office/2006/metadata/properties"/>
    <ds:schemaRef ds:uri="http://schemas.microsoft.com/office/infopath/2007/PartnerControls"/>
    <ds:schemaRef ds:uri="7afa0dd7-9632-408e-9adf-1781f19c1f2b"/>
    <ds:schemaRef ds:uri="c5b508be-fb19-42dc-8924-16a8eee156e5"/>
  </ds:schemaRefs>
</ds:datastoreItem>
</file>

<file path=customXml/itemProps2.xml><?xml version="1.0" encoding="utf-8"?>
<ds:datastoreItem xmlns:ds="http://schemas.openxmlformats.org/officeDocument/2006/customXml" ds:itemID="{840A04C3-C18C-4965-BA36-98C8300ECA1C}">
  <ds:schemaRefs>
    <ds:schemaRef ds:uri="http://schemas.microsoft.com/sharepoint/v3/contenttype/forms"/>
  </ds:schemaRefs>
</ds:datastoreItem>
</file>

<file path=customXml/itemProps3.xml><?xml version="1.0" encoding="utf-8"?>
<ds:datastoreItem xmlns:ds="http://schemas.openxmlformats.org/officeDocument/2006/customXml" ds:itemID="{5F3F9C46-174B-4408-B4BD-CE314819E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508be-fb19-42dc-8924-16a8eee156e5"/>
    <ds:schemaRef ds:uri="7afa0dd7-9632-408e-9adf-1781f19c1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458</Words>
  <Characters>2736</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Hatch</dc:creator>
  <cp:keywords/>
  <dc:description/>
  <cp:lastModifiedBy>Charlie  Hatch</cp:lastModifiedBy>
  <cp:revision>2</cp:revision>
  <dcterms:created xsi:type="dcterms:W3CDTF">2024-07-23T14:05:00Z</dcterms:created>
  <dcterms:modified xsi:type="dcterms:W3CDTF">2024-07-23T14:05:00Z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0x010100E07165008F52064AAA29AF89C9AC62F0</vt:lpwstr>
  </property>
  <property fmtid="{D5CDD505-2E9C-101B-9397-08002B2CF9AE}" pid="3" name="MediaServiceImageTags">
    <vt:lpwstr/>
  </property>
  <property fmtid="{D5CDD505-2E9C-101B-9397-08002B2CF9AE}" pid="4" name="GrammarlyDocumentId">
    <vt:lpwstr>137b76803f5693df9bb80b451f41b95681ad2c8f02fe0553c6ebe6bef7f2722f</vt:lpwstr>
  </property>
</Properties>
</file>